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347B" w14:textId="123535E9" w:rsidR="004A544E" w:rsidRPr="00713FD8" w:rsidRDefault="00B878B7" w:rsidP="00E33D35">
      <w:pPr>
        <w:tabs>
          <w:tab w:val="left" w:pos="1400"/>
          <w:tab w:val="left" w:pos="7200"/>
          <w:tab w:val="left" w:pos="8007"/>
        </w:tabs>
        <w:spacing w:beforeLines="200" w:before="720" w:line="360" w:lineRule="exact"/>
        <w:jc w:val="center"/>
        <w:rPr>
          <w:rFonts w:eastAsia="華康POP1體"/>
          <w:b/>
          <w:bCs/>
          <w:sz w:val="28"/>
          <w:szCs w:val="28"/>
        </w:rPr>
      </w:pPr>
      <w:r w:rsidRPr="005E5480">
        <w:rPr>
          <w:rFonts w:eastAsia="華康POP1體" w:hint="eastAsia"/>
          <w:b/>
          <w:bCs/>
          <w:sz w:val="36"/>
          <w:szCs w:val="28"/>
        </w:rPr>
        <w:t>國家發展研究所</w:t>
      </w:r>
      <w:r w:rsidR="00417531" w:rsidRPr="005E5480">
        <w:rPr>
          <w:rFonts w:eastAsia="華康POP1體" w:hint="eastAsia"/>
          <w:b/>
          <w:bCs/>
          <w:sz w:val="36"/>
          <w:szCs w:val="28"/>
        </w:rPr>
        <w:t>1</w:t>
      </w:r>
      <w:r w:rsidR="008F0956">
        <w:rPr>
          <w:rFonts w:eastAsia="華康POP1體" w:hint="eastAsia"/>
          <w:b/>
          <w:bCs/>
          <w:sz w:val="36"/>
          <w:szCs w:val="28"/>
        </w:rPr>
        <w:t>1</w:t>
      </w:r>
      <w:r w:rsidR="00BA720D">
        <w:rPr>
          <w:rFonts w:eastAsia="華康POP1體" w:hint="eastAsia"/>
          <w:b/>
          <w:bCs/>
          <w:sz w:val="36"/>
          <w:szCs w:val="28"/>
        </w:rPr>
        <w:t>3</w:t>
      </w:r>
      <w:r w:rsidR="00417531" w:rsidRPr="005E5480">
        <w:rPr>
          <w:rFonts w:eastAsia="華康POP1體"/>
          <w:b/>
          <w:bCs/>
          <w:sz w:val="36"/>
          <w:szCs w:val="28"/>
        </w:rPr>
        <w:t>學年度第</w:t>
      </w:r>
      <w:r w:rsidR="00417531" w:rsidRPr="005E5480">
        <w:rPr>
          <w:rFonts w:eastAsia="華康POP1體" w:hint="eastAsia"/>
          <w:b/>
          <w:bCs/>
          <w:sz w:val="36"/>
          <w:szCs w:val="28"/>
        </w:rPr>
        <w:t>1</w:t>
      </w:r>
      <w:r w:rsidR="004A544E" w:rsidRPr="005E5480">
        <w:rPr>
          <w:rFonts w:eastAsia="華康POP1體"/>
          <w:b/>
          <w:bCs/>
          <w:sz w:val="36"/>
          <w:szCs w:val="28"/>
        </w:rPr>
        <w:t>學期碩士在職專班課程</w:t>
      </w:r>
    </w:p>
    <w:p w14:paraId="469F5642" w14:textId="77777777" w:rsidR="006C52E7" w:rsidRPr="00151ADC" w:rsidRDefault="00734B6D" w:rsidP="00E33D35">
      <w:pPr>
        <w:tabs>
          <w:tab w:val="left" w:pos="900"/>
        </w:tabs>
        <w:spacing w:beforeLines="200" w:before="720" w:line="480" w:lineRule="exact"/>
        <w:ind w:leftChars="226" w:left="724" w:hangingChars="65" w:hanging="182"/>
        <w:rPr>
          <w:b/>
          <w:bCs/>
          <w:sz w:val="28"/>
          <w:szCs w:val="28"/>
        </w:rPr>
      </w:pPr>
      <w:r w:rsidRPr="00713FD8">
        <w:rPr>
          <w:rFonts w:hint="eastAsia"/>
          <w:b/>
          <w:bCs/>
          <w:sz w:val="28"/>
          <w:szCs w:val="28"/>
        </w:rPr>
        <w:t>星期三</w:t>
      </w:r>
      <w:r w:rsidR="006C52E7" w:rsidRPr="00713FD8">
        <w:rPr>
          <w:rFonts w:hint="eastAsia"/>
          <w:b/>
          <w:bCs/>
          <w:sz w:val="28"/>
          <w:szCs w:val="28"/>
        </w:rPr>
        <w:t xml:space="preserve"> </w:t>
      </w:r>
      <w:r w:rsidRPr="00151ADC">
        <w:rPr>
          <w:b/>
          <w:bCs/>
          <w:sz w:val="28"/>
          <w:szCs w:val="28"/>
        </w:rPr>
        <w:t>1</w:t>
      </w:r>
      <w:r w:rsidRPr="00151ADC">
        <w:rPr>
          <w:rFonts w:hint="eastAsia"/>
          <w:b/>
          <w:bCs/>
          <w:sz w:val="28"/>
          <w:szCs w:val="28"/>
        </w:rPr>
        <w:t>9</w:t>
      </w:r>
      <w:r w:rsidRPr="00151ADC">
        <w:rPr>
          <w:b/>
          <w:bCs/>
          <w:sz w:val="28"/>
          <w:szCs w:val="28"/>
        </w:rPr>
        <w:t>:</w:t>
      </w:r>
      <w:r w:rsidR="00E60A8E">
        <w:rPr>
          <w:rFonts w:hint="eastAsia"/>
          <w:b/>
          <w:bCs/>
          <w:sz w:val="28"/>
          <w:szCs w:val="28"/>
        </w:rPr>
        <w:t>20</w:t>
      </w:r>
      <w:r w:rsidRPr="00151ADC">
        <w:rPr>
          <w:b/>
          <w:bCs/>
          <w:sz w:val="28"/>
          <w:szCs w:val="28"/>
        </w:rPr>
        <w:t>~2</w:t>
      </w:r>
      <w:r w:rsidRPr="00151ADC">
        <w:rPr>
          <w:rFonts w:hint="eastAsia"/>
          <w:b/>
          <w:bCs/>
          <w:sz w:val="28"/>
          <w:szCs w:val="28"/>
        </w:rPr>
        <w:t>1</w:t>
      </w:r>
      <w:r w:rsidRPr="00151ADC">
        <w:rPr>
          <w:b/>
          <w:bCs/>
          <w:sz w:val="28"/>
          <w:szCs w:val="28"/>
        </w:rPr>
        <w:t>:</w:t>
      </w:r>
      <w:r w:rsidRPr="00151ADC">
        <w:rPr>
          <w:rFonts w:hint="eastAsia"/>
          <w:b/>
          <w:bCs/>
          <w:sz w:val="28"/>
          <w:szCs w:val="28"/>
        </w:rPr>
        <w:t>0</w:t>
      </w:r>
      <w:r w:rsidRPr="00151ADC">
        <w:rPr>
          <w:b/>
          <w:bCs/>
          <w:sz w:val="28"/>
          <w:szCs w:val="28"/>
        </w:rPr>
        <w:t>0</w:t>
      </w:r>
      <w:r w:rsidR="006C52E7" w:rsidRPr="00151ADC">
        <w:rPr>
          <w:rFonts w:hint="eastAsia"/>
          <w:b/>
          <w:bCs/>
          <w:sz w:val="28"/>
          <w:szCs w:val="28"/>
        </w:rPr>
        <w:t xml:space="preserve"> </w:t>
      </w:r>
      <w:r w:rsidRPr="00151ADC">
        <w:rPr>
          <w:rFonts w:ascii="標楷體" w:eastAsia="標楷體" w:hAnsi="標楷體" w:hint="eastAsia"/>
          <w:bCs/>
          <w:sz w:val="28"/>
          <w:szCs w:val="28"/>
        </w:rPr>
        <w:t>跨領域論壇專題討論一 (</w:t>
      </w:r>
      <w:r w:rsidR="00674A77">
        <w:rPr>
          <w:rFonts w:ascii="標楷體" w:eastAsia="標楷體" w:hAnsi="標楷體" w:hint="eastAsia"/>
          <w:bCs/>
          <w:sz w:val="28"/>
          <w:szCs w:val="28"/>
        </w:rPr>
        <w:t>劉靜怡</w:t>
      </w:r>
      <w:r w:rsidRPr="00151ADC">
        <w:rPr>
          <w:rFonts w:ascii="標楷體" w:eastAsia="標楷體" w:hAnsi="標楷體" w:hint="eastAsia"/>
          <w:bCs/>
          <w:sz w:val="28"/>
          <w:szCs w:val="28"/>
        </w:rPr>
        <w:t>)</w:t>
      </w:r>
      <w:r w:rsidR="002C6628" w:rsidRPr="00151ADC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492E16">
        <w:rPr>
          <w:rFonts w:ascii="標楷體" w:eastAsia="標楷體" w:hAnsi="標楷體" w:hint="eastAsia"/>
          <w:bCs/>
          <w:sz w:val="28"/>
          <w:szCs w:val="28"/>
        </w:rPr>
        <w:t>普通101</w:t>
      </w:r>
    </w:p>
    <w:p w14:paraId="69BCFA51" w14:textId="52976409" w:rsidR="004A544E" w:rsidRPr="00151ADC" w:rsidRDefault="006C52E7" w:rsidP="003A001F">
      <w:pPr>
        <w:tabs>
          <w:tab w:val="left" w:pos="900"/>
        </w:tabs>
        <w:spacing w:beforeLines="50" w:before="180" w:line="480" w:lineRule="exact"/>
        <w:rPr>
          <w:b/>
          <w:bCs/>
          <w:sz w:val="28"/>
          <w:szCs w:val="28"/>
        </w:rPr>
      </w:pPr>
      <w:r w:rsidRPr="00151ADC">
        <w:rPr>
          <w:rFonts w:hint="eastAsia"/>
          <w:b/>
          <w:bCs/>
          <w:sz w:val="28"/>
          <w:szCs w:val="28"/>
        </w:rPr>
        <w:t xml:space="preserve">    </w:t>
      </w:r>
      <w:r w:rsidR="004A544E" w:rsidRPr="00151ADC">
        <w:rPr>
          <w:b/>
          <w:bCs/>
          <w:sz w:val="28"/>
          <w:szCs w:val="28"/>
        </w:rPr>
        <w:t>星期五</w:t>
      </w:r>
      <w:r w:rsidR="004A544E" w:rsidRPr="00151ADC">
        <w:rPr>
          <w:b/>
          <w:bCs/>
          <w:sz w:val="28"/>
          <w:szCs w:val="28"/>
        </w:rPr>
        <w:tab/>
      </w:r>
      <w:r w:rsidR="004A544E" w:rsidRPr="00151ADC">
        <w:rPr>
          <w:rFonts w:hint="eastAsia"/>
          <w:b/>
          <w:bCs/>
          <w:sz w:val="28"/>
          <w:szCs w:val="28"/>
        </w:rPr>
        <w:t xml:space="preserve"> </w:t>
      </w:r>
      <w:r w:rsidR="004A544E" w:rsidRPr="00151ADC">
        <w:rPr>
          <w:b/>
          <w:bCs/>
          <w:sz w:val="28"/>
          <w:szCs w:val="28"/>
        </w:rPr>
        <w:t>18:30~20:</w:t>
      </w:r>
      <w:r w:rsidR="003F50C4">
        <w:rPr>
          <w:rFonts w:hint="eastAsia"/>
          <w:b/>
          <w:bCs/>
          <w:sz w:val="28"/>
          <w:szCs w:val="28"/>
        </w:rPr>
        <w:t>00</w:t>
      </w:r>
    </w:p>
    <w:p w14:paraId="5D2C613D" w14:textId="6216128E" w:rsidR="00B43004" w:rsidRPr="00DB19FB" w:rsidRDefault="008F06BD" w:rsidP="00CB5134">
      <w:pPr>
        <w:tabs>
          <w:tab w:val="left" w:pos="1400"/>
          <w:tab w:val="left" w:pos="7200"/>
        </w:tabs>
        <w:spacing w:line="440" w:lineRule="exact"/>
        <w:ind w:firstLineChars="600" w:firstLine="1440"/>
        <w:jc w:val="both"/>
        <w:rPr>
          <w:rFonts w:ascii="標楷體" w:eastAsia="標楷體" w:hAnsi="標楷體"/>
          <w:bCs/>
          <w:sz w:val="28"/>
          <w:szCs w:val="28"/>
        </w:rPr>
      </w:pPr>
      <w:r w:rsidRPr="00151ADC">
        <w:rPr>
          <w:rFonts w:eastAsia="標楷體" w:hint="eastAsia"/>
          <w:i/>
        </w:rPr>
        <w:t xml:space="preserve"> </w:t>
      </w:r>
      <w:r w:rsidR="00FD7808">
        <w:rPr>
          <w:rFonts w:eastAsia="標楷體" w:hint="eastAsia"/>
          <w:i/>
        </w:rPr>
        <w:t xml:space="preserve"> </w:t>
      </w:r>
      <w:r w:rsidR="00B43004" w:rsidRPr="00B43004">
        <w:rPr>
          <w:rFonts w:ascii="標楷體" w:eastAsia="標楷體" w:hAnsi="標楷體" w:hint="eastAsia"/>
          <w:bCs/>
          <w:sz w:val="28"/>
          <w:szCs w:val="28"/>
        </w:rPr>
        <w:t>社會福利專題</w:t>
      </w:r>
      <w:r w:rsidR="00B43004" w:rsidRPr="00DB19FB">
        <w:rPr>
          <w:rFonts w:ascii="標楷體" w:eastAsia="標楷體" w:hAnsi="標楷體" w:hint="eastAsia"/>
          <w:bCs/>
          <w:sz w:val="28"/>
          <w:szCs w:val="28"/>
        </w:rPr>
        <w:t>（施世駿）</w:t>
      </w:r>
      <w:r w:rsidR="00B43004">
        <w:rPr>
          <w:rFonts w:ascii="標楷體" w:eastAsia="標楷體" w:hAnsi="標楷體" w:hint="eastAsia"/>
          <w:bCs/>
          <w:sz w:val="28"/>
          <w:szCs w:val="28"/>
        </w:rPr>
        <w:t>206</w:t>
      </w:r>
    </w:p>
    <w:p w14:paraId="72FE27F2" w14:textId="54F8F56D" w:rsidR="00E94FC6" w:rsidRPr="00D27423" w:rsidRDefault="00D27423" w:rsidP="006F120A">
      <w:pPr>
        <w:tabs>
          <w:tab w:val="left" w:pos="1400"/>
          <w:tab w:val="left" w:pos="7200"/>
        </w:tabs>
        <w:spacing w:line="440" w:lineRule="exact"/>
        <w:jc w:val="both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</w:t>
      </w:r>
      <w:r w:rsidRPr="00D27423">
        <w:rPr>
          <w:rFonts w:eastAsia="標楷體"/>
          <w:bCs/>
          <w:sz w:val="28"/>
          <w:szCs w:val="28"/>
        </w:rPr>
        <w:t xml:space="preserve"> </w:t>
      </w:r>
      <w:r w:rsidRPr="00D27423">
        <w:rPr>
          <w:rFonts w:eastAsia="標楷體"/>
          <w:b/>
          <w:sz w:val="28"/>
          <w:szCs w:val="28"/>
        </w:rPr>
        <w:t>20:</w:t>
      </w:r>
      <w:r w:rsidR="003F50C4">
        <w:rPr>
          <w:rFonts w:eastAsia="標楷體" w:hint="eastAsia"/>
          <w:b/>
          <w:sz w:val="28"/>
          <w:szCs w:val="28"/>
        </w:rPr>
        <w:t>1</w:t>
      </w:r>
      <w:r w:rsidRPr="00D27423">
        <w:rPr>
          <w:rFonts w:eastAsia="標楷體"/>
          <w:b/>
          <w:sz w:val="28"/>
          <w:szCs w:val="28"/>
        </w:rPr>
        <w:t>0~2</w:t>
      </w:r>
      <w:r w:rsidR="00E42BCC">
        <w:rPr>
          <w:rFonts w:eastAsia="標楷體" w:hint="eastAsia"/>
          <w:b/>
          <w:sz w:val="28"/>
          <w:szCs w:val="28"/>
        </w:rPr>
        <w:t>1</w:t>
      </w:r>
      <w:r w:rsidRPr="00D27423">
        <w:rPr>
          <w:rFonts w:eastAsia="標楷體"/>
          <w:b/>
          <w:sz w:val="28"/>
          <w:szCs w:val="28"/>
        </w:rPr>
        <w:t>:</w:t>
      </w:r>
      <w:r w:rsidR="00E42BCC">
        <w:rPr>
          <w:rFonts w:eastAsia="標楷體" w:hint="eastAsia"/>
          <w:b/>
          <w:sz w:val="28"/>
          <w:szCs w:val="28"/>
        </w:rPr>
        <w:t>5</w:t>
      </w:r>
      <w:r w:rsidRPr="00D27423">
        <w:rPr>
          <w:rFonts w:eastAsia="標楷體"/>
          <w:b/>
          <w:sz w:val="28"/>
          <w:szCs w:val="28"/>
        </w:rPr>
        <w:t>0</w:t>
      </w:r>
    </w:p>
    <w:p w14:paraId="43DC325E" w14:textId="6CC088FB" w:rsidR="00D27423" w:rsidRPr="00D27423" w:rsidRDefault="00D27423" w:rsidP="006F120A">
      <w:pPr>
        <w:tabs>
          <w:tab w:val="left" w:pos="1400"/>
          <w:tab w:val="left" w:pos="7200"/>
        </w:tabs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</w:t>
      </w:r>
      <w:r w:rsidRPr="00D27423">
        <w:rPr>
          <w:rFonts w:ascii="標楷體" w:eastAsia="標楷體" w:hAnsi="標楷體" w:hint="eastAsia"/>
          <w:bCs/>
          <w:sz w:val="28"/>
          <w:szCs w:val="28"/>
        </w:rPr>
        <w:t>經濟發展與政策專題（周治邦）2</w:t>
      </w:r>
      <w:r w:rsidR="008E76B2">
        <w:rPr>
          <w:rFonts w:ascii="標楷體" w:eastAsia="標楷體" w:hAnsi="標楷體" w:hint="eastAsia"/>
          <w:bCs/>
          <w:sz w:val="28"/>
          <w:szCs w:val="28"/>
        </w:rPr>
        <w:t>06</w:t>
      </w:r>
    </w:p>
    <w:p w14:paraId="1B4F575E" w14:textId="77777777" w:rsidR="00072447" w:rsidRPr="00151ADC" w:rsidRDefault="00484358" w:rsidP="009E6ED4">
      <w:pPr>
        <w:tabs>
          <w:tab w:val="left" w:pos="1400"/>
          <w:tab w:val="left" w:pos="7200"/>
        </w:tabs>
        <w:spacing w:line="440" w:lineRule="exact"/>
        <w:ind w:firstLineChars="152" w:firstLine="426"/>
        <w:jc w:val="both"/>
        <w:rPr>
          <w:rFonts w:ascii="標楷體" w:eastAsia="標楷體" w:hAnsi="標楷體"/>
          <w:bCs/>
          <w:sz w:val="28"/>
          <w:szCs w:val="28"/>
        </w:rPr>
      </w:pPr>
      <w:r w:rsidRPr="00151AD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72447" w:rsidRPr="00151ADC">
        <w:rPr>
          <w:rFonts w:hint="eastAsia"/>
          <w:b/>
          <w:bCs/>
          <w:sz w:val="28"/>
          <w:szCs w:val="28"/>
        </w:rPr>
        <w:t>星期六</w:t>
      </w:r>
      <w:r w:rsidRPr="00151ADC">
        <w:rPr>
          <w:rFonts w:hint="eastAsia"/>
          <w:b/>
          <w:bCs/>
          <w:sz w:val="28"/>
          <w:szCs w:val="28"/>
        </w:rPr>
        <w:t xml:space="preserve">  </w:t>
      </w:r>
      <w:r w:rsidR="00072447" w:rsidRPr="00151ADC">
        <w:rPr>
          <w:rFonts w:hint="eastAsia"/>
          <w:b/>
          <w:bCs/>
          <w:sz w:val="28"/>
          <w:szCs w:val="28"/>
        </w:rPr>
        <w:t>8:10~10:00</w:t>
      </w:r>
    </w:p>
    <w:p w14:paraId="4DD76CB7" w14:textId="114674D5" w:rsidR="00DB19FB" w:rsidRDefault="00E434CD" w:rsidP="00DB19FB">
      <w:pPr>
        <w:tabs>
          <w:tab w:val="left" w:pos="1400"/>
          <w:tab w:val="left" w:pos="7200"/>
        </w:tabs>
        <w:spacing w:line="440" w:lineRule="exact"/>
        <w:jc w:val="both"/>
        <w:rPr>
          <w:rFonts w:eastAsia="標楷體" w:hAnsi="標楷體"/>
          <w:sz w:val="28"/>
          <w:szCs w:val="28"/>
        </w:rPr>
      </w:pPr>
      <w:r w:rsidRPr="00151ADC">
        <w:rPr>
          <w:rFonts w:eastAsia="標楷體" w:hAnsi="標楷體" w:hint="eastAsia"/>
          <w:sz w:val="28"/>
          <w:szCs w:val="28"/>
        </w:rPr>
        <w:t xml:space="preserve">            </w:t>
      </w:r>
      <w:r w:rsidR="00B43004" w:rsidRPr="00B43004">
        <w:rPr>
          <w:rFonts w:eastAsia="標楷體" w:hAnsi="標楷體" w:hint="eastAsia"/>
          <w:color w:val="000000" w:themeColor="text1"/>
          <w:sz w:val="28"/>
          <w:szCs w:val="28"/>
        </w:rPr>
        <w:t>文明視野導論</w:t>
      </w:r>
      <w:r w:rsidR="006B68F0">
        <w:rPr>
          <w:rFonts w:eastAsia="標楷體" w:hAnsi="標楷體" w:hint="eastAsia"/>
          <w:color w:val="000000" w:themeColor="text1"/>
          <w:sz w:val="28"/>
          <w:szCs w:val="28"/>
        </w:rPr>
        <w:t>（李宥霆）</w:t>
      </w:r>
      <w:r w:rsidR="00234253">
        <w:rPr>
          <w:rFonts w:eastAsia="標楷體" w:hAnsi="標楷體" w:hint="eastAsia"/>
          <w:color w:val="000000" w:themeColor="text1"/>
          <w:sz w:val="28"/>
          <w:szCs w:val="28"/>
        </w:rPr>
        <w:t>210</w:t>
      </w:r>
    </w:p>
    <w:p w14:paraId="5C7291D4" w14:textId="77777777" w:rsidR="004A544E" w:rsidRPr="00151ADC" w:rsidRDefault="00DB19FB" w:rsidP="00546407">
      <w:pPr>
        <w:tabs>
          <w:tab w:val="left" w:pos="1400"/>
          <w:tab w:val="left" w:pos="7200"/>
        </w:tabs>
        <w:spacing w:beforeLines="50" w:before="180" w:line="440" w:lineRule="exact"/>
        <w:jc w:val="both"/>
        <w:rPr>
          <w:b/>
          <w:bCs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</w:t>
      </w:r>
      <w:r w:rsidR="00E743CB" w:rsidRPr="00151ADC">
        <w:rPr>
          <w:b/>
          <w:bCs/>
          <w:sz w:val="28"/>
          <w:szCs w:val="28"/>
        </w:rPr>
        <w:t>10:10~12:</w:t>
      </w:r>
      <w:r w:rsidR="009A2F36" w:rsidRPr="00151ADC">
        <w:rPr>
          <w:rFonts w:hint="eastAsia"/>
          <w:b/>
          <w:bCs/>
          <w:sz w:val="28"/>
          <w:szCs w:val="28"/>
        </w:rPr>
        <w:t>0</w:t>
      </w:r>
      <w:r w:rsidR="004A544E" w:rsidRPr="00151ADC">
        <w:rPr>
          <w:b/>
          <w:bCs/>
          <w:sz w:val="28"/>
          <w:szCs w:val="28"/>
        </w:rPr>
        <w:t>0</w:t>
      </w:r>
    </w:p>
    <w:p w14:paraId="7611089F" w14:textId="73C2051B" w:rsidR="00C060BB" w:rsidRPr="00151ADC" w:rsidRDefault="00B43004" w:rsidP="008048D8">
      <w:pPr>
        <w:tabs>
          <w:tab w:val="left" w:pos="1400"/>
          <w:tab w:val="left" w:pos="7200"/>
        </w:tabs>
        <w:spacing w:line="440" w:lineRule="exact"/>
        <w:ind w:firstLineChars="600" w:firstLine="1680"/>
        <w:jc w:val="both"/>
        <w:rPr>
          <w:rFonts w:eastAsia="標楷體"/>
          <w:bCs/>
          <w:sz w:val="28"/>
          <w:szCs w:val="28"/>
        </w:rPr>
      </w:pPr>
      <w:r w:rsidRPr="006B68F0">
        <w:rPr>
          <w:rFonts w:eastAsia="標楷體" w:hAnsi="標楷體" w:hint="eastAsia"/>
          <w:sz w:val="28"/>
          <w:szCs w:val="28"/>
        </w:rPr>
        <w:t>統計分析與應用</w:t>
      </w:r>
      <w:r>
        <w:rPr>
          <w:rFonts w:eastAsia="標楷體" w:hAnsi="標楷體" w:hint="eastAsia"/>
          <w:color w:val="000000" w:themeColor="text1"/>
          <w:sz w:val="28"/>
          <w:szCs w:val="28"/>
        </w:rPr>
        <w:t>（黃建實）</w:t>
      </w:r>
      <w:r>
        <w:rPr>
          <w:rFonts w:eastAsia="標楷體" w:hAnsi="標楷體" w:hint="eastAsia"/>
          <w:color w:val="000000" w:themeColor="text1"/>
          <w:sz w:val="28"/>
          <w:szCs w:val="28"/>
        </w:rPr>
        <w:t>206</w:t>
      </w:r>
    </w:p>
    <w:p w14:paraId="0684B12E" w14:textId="77777777" w:rsidR="004A544E" w:rsidRPr="00151ADC" w:rsidRDefault="00E17664" w:rsidP="003A001F">
      <w:pPr>
        <w:tabs>
          <w:tab w:val="left" w:pos="1400"/>
        </w:tabs>
        <w:spacing w:beforeLines="50" w:before="180" w:line="440" w:lineRule="exact"/>
        <w:ind w:firstLineChars="50" w:firstLine="140"/>
        <w:jc w:val="both"/>
        <w:rPr>
          <w:b/>
          <w:bCs/>
          <w:sz w:val="28"/>
          <w:szCs w:val="28"/>
        </w:rPr>
      </w:pPr>
      <w:r w:rsidRPr="00151ADC">
        <w:rPr>
          <w:b/>
          <w:bCs/>
          <w:sz w:val="28"/>
          <w:szCs w:val="28"/>
        </w:rPr>
        <w:t xml:space="preserve">          </w:t>
      </w:r>
      <w:r w:rsidR="00072447" w:rsidRPr="00151ADC">
        <w:rPr>
          <w:rFonts w:hint="eastAsia"/>
          <w:b/>
          <w:bCs/>
          <w:sz w:val="28"/>
          <w:szCs w:val="28"/>
        </w:rPr>
        <w:t xml:space="preserve"> </w:t>
      </w:r>
      <w:r w:rsidR="004A544E" w:rsidRPr="00151ADC">
        <w:rPr>
          <w:b/>
          <w:bCs/>
          <w:sz w:val="28"/>
          <w:szCs w:val="28"/>
        </w:rPr>
        <w:t>13:10~15:00</w:t>
      </w:r>
    </w:p>
    <w:p w14:paraId="7B81CC6B" w14:textId="1791C011" w:rsidR="002251DB" w:rsidRPr="00151ADC" w:rsidRDefault="00345A6E" w:rsidP="00925D8E">
      <w:pPr>
        <w:tabs>
          <w:tab w:val="left" w:pos="1400"/>
          <w:tab w:val="left" w:pos="7200"/>
        </w:tabs>
        <w:spacing w:line="440" w:lineRule="exact"/>
        <w:ind w:firstLineChars="600" w:firstLine="1680"/>
        <w:jc w:val="both"/>
        <w:rPr>
          <w:rFonts w:ascii="標楷體" w:eastAsia="標楷體" w:hAnsi="標楷體"/>
          <w:bCs/>
          <w:sz w:val="28"/>
          <w:szCs w:val="28"/>
        </w:rPr>
      </w:pPr>
      <w:r w:rsidRPr="00345A6E">
        <w:rPr>
          <w:rFonts w:ascii="標楷體" w:eastAsia="標楷體" w:hAnsi="標楷體" w:hint="eastAsia"/>
          <w:bCs/>
          <w:sz w:val="28"/>
          <w:szCs w:val="28"/>
        </w:rPr>
        <w:t>Python 與文字探勘專題(鄧志松)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302</w:t>
      </w:r>
    </w:p>
    <w:p w14:paraId="3D8C2C1E" w14:textId="68BD7266" w:rsidR="004A544E" w:rsidRPr="00151ADC" w:rsidRDefault="006C52E7" w:rsidP="006C0F9F">
      <w:pPr>
        <w:tabs>
          <w:tab w:val="left" w:pos="1400"/>
          <w:tab w:val="left" w:pos="7200"/>
        </w:tabs>
        <w:spacing w:beforeLines="50" w:before="180" w:line="440" w:lineRule="exact"/>
        <w:ind w:firstLineChars="600" w:firstLine="1440"/>
        <w:jc w:val="both"/>
        <w:rPr>
          <w:b/>
          <w:bCs/>
          <w:sz w:val="28"/>
          <w:szCs w:val="28"/>
        </w:rPr>
      </w:pPr>
      <w:r w:rsidRPr="00151ADC">
        <w:rPr>
          <w:rFonts w:ascii="標楷體" w:eastAsia="標楷體" w:hAnsi="標楷體" w:hint="eastAsia"/>
          <w:bCs/>
          <w:i/>
        </w:rPr>
        <w:t xml:space="preserve">  </w:t>
      </w:r>
      <w:r w:rsidR="004A544E" w:rsidRPr="00151ADC">
        <w:rPr>
          <w:b/>
          <w:bCs/>
          <w:sz w:val="28"/>
          <w:szCs w:val="28"/>
        </w:rPr>
        <w:t>15:</w:t>
      </w:r>
      <w:r w:rsidR="00E63093">
        <w:rPr>
          <w:rFonts w:hint="eastAsia"/>
          <w:b/>
          <w:bCs/>
          <w:sz w:val="28"/>
          <w:szCs w:val="28"/>
        </w:rPr>
        <w:t>1</w:t>
      </w:r>
      <w:r w:rsidR="004A544E" w:rsidRPr="00151ADC">
        <w:rPr>
          <w:b/>
          <w:bCs/>
          <w:sz w:val="28"/>
          <w:szCs w:val="28"/>
        </w:rPr>
        <w:t>0~17:</w:t>
      </w:r>
      <w:r w:rsidR="00E63093">
        <w:rPr>
          <w:rFonts w:hint="eastAsia"/>
          <w:b/>
          <w:bCs/>
          <w:sz w:val="28"/>
          <w:szCs w:val="28"/>
        </w:rPr>
        <w:t>0</w:t>
      </w:r>
      <w:r w:rsidR="004A544E" w:rsidRPr="00151ADC">
        <w:rPr>
          <w:b/>
          <w:bCs/>
          <w:sz w:val="28"/>
          <w:szCs w:val="28"/>
        </w:rPr>
        <w:t>0</w:t>
      </w:r>
    </w:p>
    <w:p w14:paraId="26477163" w14:textId="08F18051" w:rsidR="009519E2" w:rsidRPr="00713FD8" w:rsidRDefault="004A5F16" w:rsidP="00BF1792">
      <w:pPr>
        <w:tabs>
          <w:tab w:val="left" w:pos="1400"/>
          <w:tab w:val="left" w:pos="7200"/>
        </w:tabs>
        <w:spacing w:line="440" w:lineRule="exact"/>
        <w:ind w:firstLineChars="600" w:firstLine="1680"/>
        <w:jc w:val="both"/>
        <w:rPr>
          <w:rFonts w:eastAsia="標楷體" w:hAnsi="標楷體"/>
          <w:sz w:val="28"/>
          <w:szCs w:val="28"/>
        </w:rPr>
      </w:pPr>
      <w:r w:rsidRPr="004A5F16">
        <w:rPr>
          <w:rFonts w:ascii="標楷體" w:eastAsia="標楷體" w:hAnsi="標楷體" w:hint="eastAsia"/>
          <w:bCs/>
          <w:sz w:val="28"/>
          <w:szCs w:val="28"/>
        </w:rPr>
        <w:t>憲法法庭案例選讀</w:t>
      </w:r>
      <w:r w:rsidR="00ED13D2" w:rsidRPr="00DB19FB">
        <w:rPr>
          <w:rFonts w:ascii="標楷體" w:eastAsia="標楷體" w:hAnsi="標楷體" w:hint="eastAsia"/>
          <w:bCs/>
          <w:sz w:val="28"/>
          <w:szCs w:val="28"/>
        </w:rPr>
        <w:t>（</w:t>
      </w:r>
      <w:r w:rsidR="00B43004">
        <w:rPr>
          <w:rFonts w:ascii="標楷體" w:eastAsia="標楷體" w:hAnsi="標楷體" w:hint="eastAsia"/>
          <w:bCs/>
          <w:sz w:val="28"/>
          <w:szCs w:val="28"/>
        </w:rPr>
        <w:t>范秀羽</w:t>
      </w:r>
      <w:r w:rsidR="00ED13D2" w:rsidRPr="00DB19FB">
        <w:rPr>
          <w:rFonts w:ascii="標楷體" w:eastAsia="標楷體" w:hAnsi="標楷體" w:hint="eastAsia"/>
          <w:bCs/>
          <w:sz w:val="28"/>
          <w:szCs w:val="28"/>
        </w:rPr>
        <w:t>）</w:t>
      </w:r>
      <w:r w:rsidR="00234253">
        <w:rPr>
          <w:rFonts w:ascii="標楷體" w:eastAsia="標楷體" w:hAnsi="標楷體" w:hint="eastAsia"/>
          <w:bCs/>
          <w:sz w:val="28"/>
          <w:szCs w:val="28"/>
        </w:rPr>
        <w:t>206</w:t>
      </w:r>
    </w:p>
    <w:p w14:paraId="28E49D1A" w14:textId="098BF2F2" w:rsidR="00794348" w:rsidRDefault="00FF6015" w:rsidP="00484358">
      <w:pPr>
        <w:tabs>
          <w:tab w:val="left" w:pos="1400"/>
          <w:tab w:val="left" w:pos="7200"/>
        </w:tabs>
        <w:spacing w:line="440" w:lineRule="exact"/>
        <w:ind w:firstLineChars="600" w:firstLine="1440"/>
        <w:jc w:val="both"/>
        <w:rPr>
          <w:rFonts w:ascii="標楷體" w:eastAsia="標楷體" w:hAnsi="標楷體"/>
          <w:bCs/>
          <w:i/>
        </w:rPr>
      </w:pPr>
      <w:r w:rsidRPr="00713FD8">
        <w:rPr>
          <w:rFonts w:ascii="標楷體" w:eastAsia="標楷體" w:hAnsi="標楷體" w:hint="eastAsia"/>
          <w:bCs/>
          <w:i/>
        </w:rPr>
        <w:t xml:space="preserve"> </w:t>
      </w:r>
    </w:p>
    <w:p w14:paraId="656BA42B" w14:textId="77777777" w:rsidR="00794348" w:rsidRPr="00794348" w:rsidRDefault="00794348" w:rsidP="00484358">
      <w:pPr>
        <w:tabs>
          <w:tab w:val="left" w:pos="1400"/>
          <w:tab w:val="left" w:pos="7200"/>
        </w:tabs>
        <w:spacing w:line="440" w:lineRule="exact"/>
        <w:ind w:firstLineChars="600" w:firstLine="1680"/>
        <w:jc w:val="both"/>
        <w:rPr>
          <w:rFonts w:eastAsia="標楷體" w:hAnsi="標楷體"/>
          <w:sz w:val="28"/>
          <w:szCs w:val="28"/>
        </w:rPr>
      </w:pPr>
    </w:p>
    <w:p w14:paraId="6D85E886" w14:textId="77777777" w:rsidR="00734B6D" w:rsidRDefault="00734B6D" w:rsidP="00794348">
      <w:pPr>
        <w:tabs>
          <w:tab w:val="left" w:pos="1400"/>
          <w:tab w:val="left" w:pos="7200"/>
        </w:tabs>
        <w:spacing w:line="440" w:lineRule="exact"/>
        <w:ind w:leftChars="59" w:left="1276" w:hangingChars="405" w:hanging="1134"/>
        <w:jc w:val="both"/>
        <w:rPr>
          <w:rFonts w:ascii="標楷體" w:eastAsia="標楷體" w:hAnsi="標楷體"/>
          <w:bCs/>
          <w:sz w:val="28"/>
          <w:szCs w:val="28"/>
        </w:rPr>
      </w:pPr>
      <w:r w:rsidRPr="00713FD8">
        <w:rPr>
          <w:rFonts w:eastAsia="標楷體" w:hAnsi="標楷體" w:hint="eastAsia"/>
          <w:sz w:val="28"/>
          <w:szCs w:val="28"/>
        </w:rPr>
        <w:t>[</w:t>
      </w:r>
      <w:r w:rsidR="00E1171D">
        <w:rPr>
          <w:rFonts w:eastAsia="標楷體" w:hAnsi="標楷體" w:hint="eastAsia"/>
          <w:sz w:val="28"/>
          <w:szCs w:val="28"/>
        </w:rPr>
        <w:t>備</w:t>
      </w:r>
      <w:r w:rsidRPr="00713FD8">
        <w:rPr>
          <w:rFonts w:eastAsia="標楷體" w:hAnsi="標楷體" w:hint="eastAsia"/>
          <w:sz w:val="28"/>
          <w:szCs w:val="28"/>
        </w:rPr>
        <w:t>註</w:t>
      </w:r>
      <w:r w:rsidR="00E1171D">
        <w:rPr>
          <w:rFonts w:eastAsia="標楷體" w:hAnsi="標楷體" w:hint="eastAsia"/>
          <w:sz w:val="28"/>
          <w:szCs w:val="28"/>
        </w:rPr>
        <w:t>1</w:t>
      </w:r>
      <w:r w:rsidRPr="00713FD8">
        <w:rPr>
          <w:rFonts w:eastAsia="標楷體" w:hAnsi="標楷體" w:hint="eastAsia"/>
          <w:sz w:val="28"/>
          <w:szCs w:val="28"/>
        </w:rPr>
        <w:t xml:space="preserve">] </w:t>
      </w:r>
      <w:r w:rsidRPr="00713FD8">
        <w:rPr>
          <w:rFonts w:ascii="標楷體" w:eastAsia="標楷體" w:hAnsi="標楷體" w:hint="eastAsia"/>
          <w:bCs/>
          <w:sz w:val="28"/>
          <w:szCs w:val="28"/>
        </w:rPr>
        <w:t>跨領域論壇專題討論一為</w:t>
      </w:r>
      <w:r w:rsidR="00F94DC0" w:rsidRPr="00713FD8">
        <w:rPr>
          <w:rFonts w:ascii="標楷體" w:eastAsia="標楷體" w:hAnsi="標楷體" w:hint="eastAsia"/>
          <w:bCs/>
          <w:sz w:val="28"/>
          <w:szCs w:val="28"/>
        </w:rPr>
        <w:t>1學分，由</w:t>
      </w:r>
      <w:r w:rsidRPr="00713FD8">
        <w:rPr>
          <w:rFonts w:ascii="標楷體" w:eastAsia="標楷體" w:hAnsi="標楷體" w:hint="eastAsia"/>
          <w:bCs/>
          <w:sz w:val="28"/>
          <w:szCs w:val="28"/>
        </w:rPr>
        <w:t>經濟系、土木系、工工所與本所四系所聯合開授，每隔週三晚上上課，每次上課2小時。</w:t>
      </w:r>
    </w:p>
    <w:p w14:paraId="453653E4" w14:textId="3CE7A43F" w:rsidR="00E1171D" w:rsidRDefault="00E1171D" w:rsidP="00794348">
      <w:pPr>
        <w:tabs>
          <w:tab w:val="left" w:pos="1400"/>
          <w:tab w:val="left" w:pos="7200"/>
        </w:tabs>
        <w:spacing w:line="440" w:lineRule="exact"/>
        <w:ind w:leftChars="59" w:left="1276" w:hangingChars="405" w:hanging="113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[</w:t>
      </w:r>
      <w:r>
        <w:rPr>
          <w:rFonts w:ascii="標楷體" w:eastAsia="標楷體" w:hAnsi="標楷體" w:hint="eastAsia"/>
          <w:bCs/>
          <w:sz w:val="28"/>
          <w:szCs w:val="28"/>
        </w:rPr>
        <w:t>備註2</w:t>
      </w:r>
      <w:r>
        <w:rPr>
          <w:rFonts w:ascii="標楷體" w:eastAsia="標楷體" w:hAnsi="標楷體"/>
          <w:bCs/>
          <w:sz w:val="28"/>
          <w:szCs w:val="28"/>
        </w:rPr>
        <w:t>]</w:t>
      </w:r>
      <w:r w:rsidRPr="00E1171D">
        <w:rPr>
          <w:rFonts w:hint="eastAsia"/>
        </w:rPr>
        <w:t xml:space="preserve"> </w:t>
      </w:r>
      <w:r w:rsidRPr="00E1171D">
        <w:rPr>
          <w:rFonts w:ascii="標楷體" w:eastAsia="標楷體" w:hAnsi="標楷體" w:hint="eastAsia"/>
          <w:bCs/>
          <w:sz w:val="28"/>
          <w:szCs w:val="28"/>
        </w:rPr>
        <w:t>自111學年度起必修課程改為(1)國家發展政策專題、(2)由下列2門課程中，選擇1門課程修習：研究方法與論文寫作、統計分析與應用。</w:t>
      </w:r>
      <w:r w:rsidR="001A77FB" w:rsidRPr="001A77FB">
        <w:rPr>
          <w:rFonts w:ascii="標楷體" w:eastAsia="標楷體" w:hAnsi="標楷體" w:hint="eastAsia"/>
          <w:bCs/>
          <w:sz w:val="28"/>
          <w:szCs w:val="28"/>
        </w:rPr>
        <w:t>如修習「研究方法與論文寫作」或「統計分析與應用」其中1門為必修課程，另1門可計入畢業學分中的選修學分。</w:t>
      </w:r>
    </w:p>
    <w:p w14:paraId="503D2B5E" w14:textId="77777777" w:rsidR="00152279" w:rsidRPr="00E1171D" w:rsidRDefault="00794348" w:rsidP="00794348">
      <w:pPr>
        <w:tabs>
          <w:tab w:val="left" w:pos="1400"/>
          <w:tab w:val="left" w:pos="7200"/>
        </w:tabs>
        <w:spacing w:line="440" w:lineRule="exact"/>
        <w:ind w:leftChars="60" w:left="1275" w:hangingChars="404" w:hanging="113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[</w:t>
      </w:r>
      <w:r>
        <w:rPr>
          <w:rFonts w:ascii="標楷體" w:eastAsia="標楷體" w:hAnsi="標楷體" w:hint="eastAsia"/>
          <w:bCs/>
          <w:sz w:val="28"/>
          <w:szCs w:val="28"/>
        </w:rPr>
        <w:t>備註3</w:t>
      </w:r>
      <w:r>
        <w:rPr>
          <w:rFonts w:ascii="標楷體" w:eastAsia="標楷體" w:hAnsi="標楷體"/>
          <w:bCs/>
          <w:sz w:val="28"/>
          <w:szCs w:val="28"/>
        </w:rPr>
        <w:t>]</w:t>
      </w:r>
      <w:r w:rsidRPr="00E1171D">
        <w:rPr>
          <w:rFonts w:hint="eastAsia"/>
        </w:rPr>
        <w:t xml:space="preserve"> </w:t>
      </w:r>
      <w:r w:rsidRPr="00794348">
        <w:rPr>
          <w:rFonts w:ascii="標楷體" w:eastAsia="標楷體" w:hAnsi="標楷體" w:hint="eastAsia"/>
          <w:bCs/>
          <w:sz w:val="28"/>
          <w:szCs w:val="28"/>
        </w:rPr>
        <w:t>110學年度前尚未修畢</w:t>
      </w:r>
      <w:r>
        <w:rPr>
          <w:rFonts w:ascii="標楷體" w:eastAsia="標楷體" w:hAnsi="標楷體" w:hint="eastAsia"/>
          <w:bCs/>
          <w:sz w:val="28"/>
          <w:szCs w:val="28"/>
        </w:rPr>
        <w:t>必修課程</w:t>
      </w:r>
      <w:r w:rsidRPr="00794348">
        <w:rPr>
          <w:rFonts w:ascii="標楷體" w:eastAsia="標楷體" w:hAnsi="標楷體" w:hint="eastAsia"/>
          <w:bCs/>
          <w:sz w:val="28"/>
          <w:szCs w:val="28"/>
        </w:rPr>
        <w:t>者，替代方式為：「社會科學方法論」以「國家發展政策專題」替代；「研究方法與論文寫作」以「研究方法與論文寫作」或「統計分析與應用」替代。</w:t>
      </w:r>
    </w:p>
    <w:p w14:paraId="55B5914F" w14:textId="77777777" w:rsidR="00152279" w:rsidRPr="00713FD8" w:rsidRDefault="00152279" w:rsidP="009027F5">
      <w:pPr>
        <w:tabs>
          <w:tab w:val="left" w:pos="1400"/>
          <w:tab w:val="left" w:pos="7200"/>
        </w:tabs>
        <w:spacing w:line="440" w:lineRule="exact"/>
        <w:ind w:leftChars="59" w:left="708" w:hangingChars="202" w:hanging="566"/>
        <w:jc w:val="both"/>
        <w:rPr>
          <w:rFonts w:eastAsia="標楷體" w:hAnsi="標楷體"/>
          <w:sz w:val="28"/>
          <w:szCs w:val="28"/>
        </w:rPr>
      </w:pPr>
    </w:p>
    <w:sectPr w:rsidR="00152279" w:rsidRPr="00713FD8" w:rsidSect="006C52E7">
      <w:headerReference w:type="default" r:id="rId7"/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FDA7" w14:textId="77777777" w:rsidR="00952EAE" w:rsidRDefault="00952EAE">
      <w:r>
        <w:separator/>
      </w:r>
    </w:p>
  </w:endnote>
  <w:endnote w:type="continuationSeparator" w:id="0">
    <w:p w14:paraId="592BE854" w14:textId="77777777" w:rsidR="00952EAE" w:rsidRDefault="0095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POP1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F7F0" w14:textId="77777777" w:rsidR="00952EAE" w:rsidRDefault="00952EAE">
      <w:r>
        <w:separator/>
      </w:r>
    </w:p>
  </w:footnote>
  <w:footnote w:type="continuationSeparator" w:id="0">
    <w:p w14:paraId="3A65C9E7" w14:textId="77777777" w:rsidR="00952EAE" w:rsidRDefault="00952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CFAF" w14:textId="5DFCE727" w:rsidR="00222D09" w:rsidRPr="005C4096" w:rsidRDefault="00925626" w:rsidP="00115EB3">
    <w:pPr>
      <w:pStyle w:val="a3"/>
      <w:jc w:val="right"/>
    </w:pPr>
    <w:r>
      <w:fldChar w:fldCharType="begin"/>
    </w:r>
    <w:r>
      <w:instrText xml:space="preserve"> DATE \@ "yyyy/M/d" </w:instrText>
    </w:r>
    <w:r>
      <w:fldChar w:fldCharType="separate"/>
    </w:r>
    <w:r w:rsidR="008E76B2">
      <w:rPr>
        <w:noProof/>
      </w:rPr>
      <w:t>2024/9/3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50C62"/>
    <w:multiLevelType w:val="hybridMultilevel"/>
    <w:tmpl w:val="C1C8C9D2"/>
    <w:lvl w:ilvl="0" w:tplc="81BC7EBE">
      <w:start w:val="2"/>
      <w:numFmt w:val="bullet"/>
      <w:lvlText w:val="＊"/>
      <w:lvlJc w:val="left"/>
      <w:pPr>
        <w:tabs>
          <w:tab w:val="num" w:pos="2182"/>
        </w:tabs>
        <w:ind w:left="218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82"/>
        </w:tabs>
        <w:ind w:left="27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62"/>
        </w:tabs>
        <w:ind w:left="32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42"/>
        </w:tabs>
        <w:ind w:left="37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22"/>
        </w:tabs>
        <w:ind w:left="42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02"/>
        </w:tabs>
        <w:ind w:left="47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2"/>
        </w:tabs>
        <w:ind w:left="51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62"/>
        </w:tabs>
        <w:ind w:left="56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42"/>
        </w:tabs>
        <w:ind w:left="614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44E"/>
    <w:rsid w:val="0001028B"/>
    <w:rsid w:val="000139BB"/>
    <w:rsid w:val="00017DC0"/>
    <w:rsid w:val="0003052C"/>
    <w:rsid w:val="00037728"/>
    <w:rsid w:val="00042C23"/>
    <w:rsid w:val="00043EF1"/>
    <w:rsid w:val="00044817"/>
    <w:rsid w:val="0004691A"/>
    <w:rsid w:val="00047A87"/>
    <w:rsid w:val="00050A19"/>
    <w:rsid w:val="00050BBA"/>
    <w:rsid w:val="00056113"/>
    <w:rsid w:val="00056C6F"/>
    <w:rsid w:val="00064E1A"/>
    <w:rsid w:val="000705AC"/>
    <w:rsid w:val="00072447"/>
    <w:rsid w:val="000758A6"/>
    <w:rsid w:val="00081AD0"/>
    <w:rsid w:val="00083706"/>
    <w:rsid w:val="00085577"/>
    <w:rsid w:val="000A1912"/>
    <w:rsid w:val="000A2341"/>
    <w:rsid w:val="000A3EE9"/>
    <w:rsid w:val="000B0E94"/>
    <w:rsid w:val="000C07F3"/>
    <w:rsid w:val="000C3466"/>
    <w:rsid w:val="000C5C70"/>
    <w:rsid w:val="000C61BF"/>
    <w:rsid w:val="000C7061"/>
    <w:rsid w:val="000D50EA"/>
    <w:rsid w:val="000E459A"/>
    <w:rsid w:val="000E6B0E"/>
    <w:rsid w:val="000E755A"/>
    <w:rsid w:val="000F04A1"/>
    <w:rsid w:val="000F051F"/>
    <w:rsid w:val="000F6702"/>
    <w:rsid w:val="000F6FEA"/>
    <w:rsid w:val="001040CE"/>
    <w:rsid w:val="00104E8A"/>
    <w:rsid w:val="001078A8"/>
    <w:rsid w:val="001104F7"/>
    <w:rsid w:val="00111351"/>
    <w:rsid w:val="00113EF3"/>
    <w:rsid w:val="00115EB3"/>
    <w:rsid w:val="001225F0"/>
    <w:rsid w:val="00123133"/>
    <w:rsid w:val="0013067C"/>
    <w:rsid w:val="001402E0"/>
    <w:rsid w:val="00143606"/>
    <w:rsid w:val="00151ADC"/>
    <w:rsid w:val="00152279"/>
    <w:rsid w:val="0015297D"/>
    <w:rsid w:val="00156A2C"/>
    <w:rsid w:val="00157936"/>
    <w:rsid w:val="001600D8"/>
    <w:rsid w:val="00163373"/>
    <w:rsid w:val="00165945"/>
    <w:rsid w:val="00170EE6"/>
    <w:rsid w:val="001839D8"/>
    <w:rsid w:val="00187703"/>
    <w:rsid w:val="00187ACB"/>
    <w:rsid w:val="00190F6C"/>
    <w:rsid w:val="00191555"/>
    <w:rsid w:val="001A52D0"/>
    <w:rsid w:val="001A77FB"/>
    <w:rsid w:val="001B0B45"/>
    <w:rsid w:val="001B1C0D"/>
    <w:rsid w:val="001B3330"/>
    <w:rsid w:val="001B7B70"/>
    <w:rsid w:val="001C3304"/>
    <w:rsid w:val="001C5CF7"/>
    <w:rsid w:val="001E63DF"/>
    <w:rsid w:val="001E7BEA"/>
    <w:rsid w:val="001F188A"/>
    <w:rsid w:val="001F2B4A"/>
    <w:rsid w:val="00202A90"/>
    <w:rsid w:val="00205B6B"/>
    <w:rsid w:val="0021490D"/>
    <w:rsid w:val="0021535D"/>
    <w:rsid w:val="00222D09"/>
    <w:rsid w:val="00224610"/>
    <w:rsid w:val="002251DB"/>
    <w:rsid w:val="00234253"/>
    <w:rsid w:val="002363CE"/>
    <w:rsid w:val="00240572"/>
    <w:rsid w:val="00253FBA"/>
    <w:rsid w:val="00254A8B"/>
    <w:rsid w:val="00256537"/>
    <w:rsid w:val="00261153"/>
    <w:rsid w:val="002729B2"/>
    <w:rsid w:val="002759C8"/>
    <w:rsid w:val="00277CD0"/>
    <w:rsid w:val="00280E5C"/>
    <w:rsid w:val="00284B1B"/>
    <w:rsid w:val="00286F61"/>
    <w:rsid w:val="00287FDF"/>
    <w:rsid w:val="00290497"/>
    <w:rsid w:val="002945F2"/>
    <w:rsid w:val="00294BC4"/>
    <w:rsid w:val="002A15D2"/>
    <w:rsid w:val="002A7063"/>
    <w:rsid w:val="002B1EA0"/>
    <w:rsid w:val="002B27EE"/>
    <w:rsid w:val="002B44CD"/>
    <w:rsid w:val="002B4940"/>
    <w:rsid w:val="002B51FA"/>
    <w:rsid w:val="002C6628"/>
    <w:rsid w:val="002E2C32"/>
    <w:rsid w:val="002E36F3"/>
    <w:rsid w:val="002F2605"/>
    <w:rsid w:val="003016B2"/>
    <w:rsid w:val="00305CE3"/>
    <w:rsid w:val="00305E7F"/>
    <w:rsid w:val="00313845"/>
    <w:rsid w:val="003260A6"/>
    <w:rsid w:val="00327D26"/>
    <w:rsid w:val="00344BEF"/>
    <w:rsid w:val="00344E12"/>
    <w:rsid w:val="00345A6E"/>
    <w:rsid w:val="003466D2"/>
    <w:rsid w:val="00355237"/>
    <w:rsid w:val="00365A7B"/>
    <w:rsid w:val="0037080B"/>
    <w:rsid w:val="00381C49"/>
    <w:rsid w:val="00391E45"/>
    <w:rsid w:val="0039467B"/>
    <w:rsid w:val="003A001F"/>
    <w:rsid w:val="003A553D"/>
    <w:rsid w:val="003A6930"/>
    <w:rsid w:val="003B00F6"/>
    <w:rsid w:val="003B52D6"/>
    <w:rsid w:val="003B5F17"/>
    <w:rsid w:val="003C2E0C"/>
    <w:rsid w:val="003D0D04"/>
    <w:rsid w:val="003D354F"/>
    <w:rsid w:val="003D47B9"/>
    <w:rsid w:val="003D615E"/>
    <w:rsid w:val="003E02F7"/>
    <w:rsid w:val="003F1097"/>
    <w:rsid w:val="003F50C4"/>
    <w:rsid w:val="003F7706"/>
    <w:rsid w:val="00403C7F"/>
    <w:rsid w:val="0040448B"/>
    <w:rsid w:val="004059C3"/>
    <w:rsid w:val="00414215"/>
    <w:rsid w:val="00417531"/>
    <w:rsid w:val="00420C0C"/>
    <w:rsid w:val="004271D2"/>
    <w:rsid w:val="0042757F"/>
    <w:rsid w:val="00430994"/>
    <w:rsid w:val="00431A79"/>
    <w:rsid w:val="00435F82"/>
    <w:rsid w:val="00437CC5"/>
    <w:rsid w:val="00442E66"/>
    <w:rsid w:val="004506BC"/>
    <w:rsid w:val="00450DEE"/>
    <w:rsid w:val="0045126B"/>
    <w:rsid w:val="004536B9"/>
    <w:rsid w:val="00456E20"/>
    <w:rsid w:val="00457E6E"/>
    <w:rsid w:val="00460881"/>
    <w:rsid w:val="00464857"/>
    <w:rsid w:val="0047188E"/>
    <w:rsid w:val="004744E9"/>
    <w:rsid w:val="004758B9"/>
    <w:rsid w:val="004816A9"/>
    <w:rsid w:val="00481A73"/>
    <w:rsid w:val="0048212A"/>
    <w:rsid w:val="00484358"/>
    <w:rsid w:val="00492E16"/>
    <w:rsid w:val="004964A3"/>
    <w:rsid w:val="004A0561"/>
    <w:rsid w:val="004A0A41"/>
    <w:rsid w:val="004A3F77"/>
    <w:rsid w:val="004A4A70"/>
    <w:rsid w:val="004A544E"/>
    <w:rsid w:val="004A5F16"/>
    <w:rsid w:val="004D2E2F"/>
    <w:rsid w:val="004D3FF1"/>
    <w:rsid w:val="004D5ECA"/>
    <w:rsid w:val="004E0216"/>
    <w:rsid w:val="004E02C7"/>
    <w:rsid w:val="004F0536"/>
    <w:rsid w:val="004F63FF"/>
    <w:rsid w:val="0050015A"/>
    <w:rsid w:val="00510655"/>
    <w:rsid w:val="00516636"/>
    <w:rsid w:val="00520D8B"/>
    <w:rsid w:val="0052535E"/>
    <w:rsid w:val="005267E5"/>
    <w:rsid w:val="00532B9B"/>
    <w:rsid w:val="00536150"/>
    <w:rsid w:val="00540971"/>
    <w:rsid w:val="0054097F"/>
    <w:rsid w:val="00543579"/>
    <w:rsid w:val="00543E3C"/>
    <w:rsid w:val="0054540C"/>
    <w:rsid w:val="00546407"/>
    <w:rsid w:val="00551117"/>
    <w:rsid w:val="00561A0E"/>
    <w:rsid w:val="005639AD"/>
    <w:rsid w:val="00566E07"/>
    <w:rsid w:val="0057263F"/>
    <w:rsid w:val="00572BCC"/>
    <w:rsid w:val="00574199"/>
    <w:rsid w:val="005865AA"/>
    <w:rsid w:val="005873B8"/>
    <w:rsid w:val="005974F8"/>
    <w:rsid w:val="005A318B"/>
    <w:rsid w:val="005A4795"/>
    <w:rsid w:val="005A5880"/>
    <w:rsid w:val="005A5A26"/>
    <w:rsid w:val="005C5266"/>
    <w:rsid w:val="005C64C5"/>
    <w:rsid w:val="005C742F"/>
    <w:rsid w:val="005D622E"/>
    <w:rsid w:val="005E40C1"/>
    <w:rsid w:val="005E5480"/>
    <w:rsid w:val="005F3023"/>
    <w:rsid w:val="005F3DB0"/>
    <w:rsid w:val="005F6649"/>
    <w:rsid w:val="005F674F"/>
    <w:rsid w:val="0060502E"/>
    <w:rsid w:val="006073E2"/>
    <w:rsid w:val="006105A9"/>
    <w:rsid w:val="0061164A"/>
    <w:rsid w:val="00614B7D"/>
    <w:rsid w:val="006204F5"/>
    <w:rsid w:val="00624D1A"/>
    <w:rsid w:val="00627A09"/>
    <w:rsid w:val="00627C63"/>
    <w:rsid w:val="00633741"/>
    <w:rsid w:val="00634D0C"/>
    <w:rsid w:val="00646932"/>
    <w:rsid w:val="00646F62"/>
    <w:rsid w:val="006635C6"/>
    <w:rsid w:val="0066537C"/>
    <w:rsid w:val="00665D1D"/>
    <w:rsid w:val="0067266C"/>
    <w:rsid w:val="00674A77"/>
    <w:rsid w:val="00676A15"/>
    <w:rsid w:val="00677207"/>
    <w:rsid w:val="006829B0"/>
    <w:rsid w:val="00687B7D"/>
    <w:rsid w:val="006954C0"/>
    <w:rsid w:val="006A30C6"/>
    <w:rsid w:val="006A4CED"/>
    <w:rsid w:val="006A759A"/>
    <w:rsid w:val="006A7791"/>
    <w:rsid w:val="006B574B"/>
    <w:rsid w:val="006B68F0"/>
    <w:rsid w:val="006C0F9F"/>
    <w:rsid w:val="006C52E7"/>
    <w:rsid w:val="006D21E5"/>
    <w:rsid w:val="006D58E3"/>
    <w:rsid w:val="006D6C6D"/>
    <w:rsid w:val="006D7236"/>
    <w:rsid w:val="006E283F"/>
    <w:rsid w:val="006E2892"/>
    <w:rsid w:val="006E5307"/>
    <w:rsid w:val="006F120A"/>
    <w:rsid w:val="00702CF2"/>
    <w:rsid w:val="00710DCA"/>
    <w:rsid w:val="00713FD8"/>
    <w:rsid w:val="00720720"/>
    <w:rsid w:val="00734B6D"/>
    <w:rsid w:val="007450DC"/>
    <w:rsid w:val="00754443"/>
    <w:rsid w:val="007562EB"/>
    <w:rsid w:val="0076385A"/>
    <w:rsid w:val="007668D8"/>
    <w:rsid w:val="00774B40"/>
    <w:rsid w:val="00775A5E"/>
    <w:rsid w:val="00775E32"/>
    <w:rsid w:val="0078011A"/>
    <w:rsid w:val="00792968"/>
    <w:rsid w:val="00792A47"/>
    <w:rsid w:val="00794348"/>
    <w:rsid w:val="00796A7F"/>
    <w:rsid w:val="007A1340"/>
    <w:rsid w:val="007A48C0"/>
    <w:rsid w:val="007A5460"/>
    <w:rsid w:val="007B0D44"/>
    <w:rsid w:val="007B0E12"/>
    <w:rsid w:val="007B14C9"/>
    <w:rsid w:val="007C13A1"/>
    <w:rsid w:val="007C389B"/>
    <w:rsid w:val="007C5794"/>
    <w:rsid w:val="007C69CF"/>
    <w:rsid w:val="007E1E7C"/>
    <w:rsid w:val="007E7C99"/>
    <w:rsid w:val="007F26D0"/>
    <w:rsid w:val="00801B59"/>
    <w:rsid w:val="008048D8"/>
    <w:rsid w:val="0081013C"/>
    <w:rsid w:val="00814634"/>
    <w:rsid w:val="008177F2"/>
    <w:rsid w:val="008209A7"/>
    <w:rsid w:val="008248CF"/>
    <w:rsid w:val="0083083B"/>
    <w:rsid w:val="00835D8B"/>
    <w:rsid w:val="008439DF"/>
    <w:rsid w:val="008502B3"/>
    <w:rsid w:val="00851929"/>
    <w:rsid w:val="00855F2F"/>
    <w:rsid w:val="0086232C"/>
    <w:rsid w:val="00881756"/>
    <w:rsid w:val="008819FB"/>
    <w:rsid w:val="00890B83"/>
    <w:rsid w:val="008932EA"/>
    <w:rsid w:val="0089352E"/>
    <w:rsid w:val="008A3668"/>
    <w:rsid w:val="008A5EAD"/>
    <w:rsid w:val="008A78BB"/>
    <w:rsid w:val="008B0D1A"/>
    <w:rsid w:val="008B3695"/>
    <w:rsid w:val="008B6D2B"/>
    <w:rsid w:val="008B6ECA"/>
    <w:rsid w:val="008C6AC3"/>
    <w:rsid w:val="008D0DE2"/>
    <w:rsid w:val="008D14F8"/>
    <w:rsid w:val="008D26B8"/>
    <w:rsid w:val="008D4399"/>
    <w:rsid w:val="008D5D75"/>
    <w:rsid w:val="008E0814"/>
    <w:rsid w:val="008E164F"/>
    <w:rsid w:val="008E3785"/>
    <w:rsid w:val="008E6EDC"/>
    <w:rsid w:val="008E76B2"/>
    <w:rsid w:val="008F06BD"/>
    <w:rsid w:val="008F0956"/>
    <w:rsid w:val="008F2DE1"/>
    <w:rsid w:val="008F2EC3"/>
    <w:rsid w:val="008F422F"/>
    <w:rsid w:val="009002FE"/>
    <w:rsid w:val="00902605"/>
    <w:rsid w:val="009027F5"/>
    <w:rsid w:val="00902E48"/>
    <w:rsid w:val="00905F8A"/>
    <w:rsid w:val="0090637B"/>
    <w:rsid w:val="0090788E"/>
    <w:rsid w:val="00912237"/>
    <w:rsid w:val="00913CCE"/>
    <w:rsid w:val="00913E07"/>
    <w:rsid w:val="00920B9B"/>
    <w:rsid w:val="00922A53"/>
    <w:rsid w:val="00925626"/>
    <w:rsid w:val="00925D8E"/>
    <w:rsid w:val="00931CE8"/>
    <w:rsid w:val="009400C3"/>
    <w:rsid w:val="0094629F"/>
    <w:rsid w:val="009519E2"/>
    <w:rsid w:val="00952EAE"/>
    <w:rsid w:val="00963079"/>
    <w:rsid w:val="00992A1C"/>
    <w:rsid w:val="00994D93"/>
    <w:rsid w:val="009A01B5"/>
    <w:rsid w:val="009A14BC"/>
    <w:rsid w:val="009A2F36"/>
    <w:rsid w:val="009A441F"/>
    <w:rsid w:val="009A4AE8"/>
    <w:rsid w:val="009A4D77"/>
    <w:rsid w:val="009B00F0"/>
    <w:rsid w:val="009B1604"/>
    <w:rsid w:val="009B29A3"/>
    <w:rsid w:val="009B331E"/>
    <w:rsid w:val="009D2AA3"/>
    <w:rsid w:val="009D6112"/>
    <w:rsid w:val="009D721F"/>
    <w:rsid w:val="009E1DA3"/>
    <w:rsid w:val="009E6B94"/>
    <w:rsid w:val="009E6ED4"/>
    <w:rsid w:val="009F206A"/>
    <w:rsid w:val="009F2F41"/>
    <w:rsid w:val="009F6438"/>
    <w:rsid w:val="00A00FEB"/>
    <w:rsid w:val="00A06C36"/>
    <w:rsid w:val="00A07550"/>
    <w:rsid w:val="00A127E0"/>
    <w:rsid w:val="00A12AA6"/>
    <w:rsid w:val="00A13BBC"/>
    <w:rsid w:val="00A2033E"/>
    <w:rsid w:val="00A25937"/>
    <w:rsid w:val="00A27B95"/>
    <w:rsid w:val="00A37A12"/>
    <w:rsid w:val="00A46B81"/>
    <w:rsid w:val="00A46F3E"/>
    <w:rsid w:val="00A51628"/>
    <w:rsid w:val="00A57070"/>
    <w:rsid w:val="00A5757C"/>
    <w:rsid w:val="00A57B43"/>
    <w:rsid w:val="00A664C5"/>
    <w:rsid w:val="00A66BC3"/>
    <w:rsid w:val="00A70CBA"/>
    <w:rsid w:val="00A769E4"/>
    <w:rsid w:val="00A80752"/>
    <w:rsid w:val="00A8115F"/>
    <w:rsid w:val="00A81D5A"/>
    <w:rsid w:val="00A95998"/>
    <w:rsid w:val="00AB0994"/>
    <w:rsid w:val="00AB2C04"/>
    <w:rsid w:val="00AB3E3F"/>
    <w:rsid w:val="00AB5A1D"/>
    <w:rsid w:val="00AC5DD4"/>
    <w:rsid w:val="00AC639A"/>
    <w:rsid w:val="00AD03CD"/>
    <w:rsid w:val="00AD26DF"/>
    <w:rsid w:val="00AD6ED1"/>
    <w:rsid w:val="00AE01C6"/>
    <w:rsid w:val="00AE4D9A"/>
    <w:rsid w:val="00AF0917"/>
    <w:rsid w:val="00AF09D8"/>
    <w:rsid w:val="00B00A70"/>
    <w:rsid w:val="00B03723"/>
    <w:rsid w:val="00B056C8"/>
    <w:rsid w:val="00B10740"/>
    <w:rsid w:val="00B14BB9"/>
    <w:rsid w:val="00B153B7"/>
    <w:rsid w:val="00B22C3D"/>
    <w:rsid w:val="00B2420D"/>
    <w:rsid w:val="00B245FE"/>
    <w:rsid w:val="00B3166F"/>
    <w:rsid w:val="00B34D73"/>
    <w:rsid w:val="00B43004"/>
    <w:rsid w:val="00B44D19"/>
    <w:rsid w:val="00B56689"/>
    <w:rsid w:val="00B61E2C"/>
    <w:rsid w:val="00B637A8"/>
    <w:rsid w:val="00B70483"/>
    <w:rsid w:val="00B75B2B"/>
    <w:rsid w:val="00B865E8"/>
    <w:rsid w:val="00B878B7"/>
    <w:rsid w:val="00B87EC1"/>
    <w:rsid w:val="00B93E2C"/>
    <w:rsid w:val="00B93F49"/>
    <w:rsid w:val="00BA720D"/>
    <w:rsid w:val="00BB05B6"/>
    <w:rsid w:val="00BB3F1B"/>
    <w:rsid w:val="00BB69D4"/>
    <w:rsid w:val="00BB7B8B"/>
    <w:rsid w:val="00BC1CF2"/>
    <w:rsid w:val="00BD1B7C"/>
    <w:rsid w:val="00BE35C7"/>
    <w:rsid w:val="00BF1792"/>
    <w:rsid w:val="00BF3211"/>
    <w:rsid w:val="00C0062E"/>
    <w:rsid w:val="00C00C5D"/>
    <w:rsid w:val="00C060BB"/>
    <w:rsid w:val="00C0680D"/>
    <w:rsid w:val="00C111E3"/>
    <w:rsid w:val="00C14440"/>
    <w:rsid w:val="00C151A6"/>
    <w:rsid w:val="00C17D91"/>
    <w:rsid w:val="00C21BFF"/>
    <w:rsid w:val="00C25691"/>
    <w:rsid w:val="00C25E36"/>
    <w:rsid w:val="00C3088D"/>
    <w:rsid w:val="00C34C62"/>
    <w:rsid w:val="00C403A2"/>
    <w:rsid w:val="00C43B5D"/>
    <w:rsid w:val="00C44987"/>
    <w:rsid w:val="00C455CD"/>
    <w:rsid w:val="00C502D3"/>
    <w:rsid w:val="00C51B50"/>
    <w:rsid w:val="00C5639E"/>
    <w:rsid w:val="00C5779F"/>
    <w:rsid w:val="00C61B87"/>
    <w:rsid w:val="00C70301"/>
    <w:rsid w:val="00C71975"/>
    <w:rsid w:val="00C72FB0"/>
    <w:rsid w:val="00C75C45"/>
    <w:rsid w:val="00C76B6C"/>
    <w:rsid w:val="00C76FD9"/>
    <w:rsid w:val="00C84D8B"/>
    <w:rsid w:val="00C8533F"/>
    <w:rsid w:val="00C91BB7"/>
    <w:rsid w:val="00C968A3"/>
    <w:rsid w:val="00CA24FF"/>
    <w:rsid w:val="00CA54C3"/>
    <w:rsid w:val="00CA74CC"/>
    <w:rsid w:val="00CB0111"/>
    <w:rsid w:val="00CB0F42"/>
    <w:rsid w:val="00CB2752"/>
    <w:rsid w:val="00CB5134"/>
    <w:rsid w:val="00CC2740"/>
    <w:rsid w:val="00CD0F7C"/>
    <w:rsid w:val="00CD3BA7"/>
    <w:rsid w:val="00CD6552"/>
    <w:rsid w:val="00CE3729"/>
    <w:rsid w:val="00D00DCB"/>
    <w:rsid w:val="00D025FF"/>
    <w:rsid w:val="00D063C9"/>
    <w:rsid w:val="00D166D5"/>
    <w:rsid w:val="00D17627"/>
    <w:rsid w:val="00D2214C"/>
    <w:rsid w:val="00D257C4"/>
    <w:rsid w:val="00D260C5"/>
    <w:rsid w:val="00D2690F"/>
    <w:rsid w:val="00D27423"/>
    <w:rsid w:val="00D27C2F"/>
    <w:rsid w:val="00D30800"/>
    <w:rsid w:val="00D32212"/>
    <w:rsid w:val="00D359C5"/>
    <w:rsid w:val="00D379C3"/>
    <w:rsid w:val="00D37AD3"/>
    <w:rsid w:val="00D43B8C"/>
    <w:rsid w:val="00D517AD"/>
    <w:rsid w:val="00D51C8A"/>
    <w:rsid w:val="00D5316A"/>
    <w:rsid w:val="00D5589B"/>
    <w:rsid w:val="00D643C0"/>
    <w:rsid w:val="00D65A35"/>
    <w:rsid w:val="00D67511"/>
    <w:rsid w:val="00D67974"/>
    <w:rsid w:val="00D815F6"/>
    <w:rsid w:val="00D860B8"/>
    <w:rsid w:val="00D933BB"/>
    <w:rsid w:val="00D94F44"/>
    <w:rsid w:val="00D950A6"/>
    <w:rsid w:val="00D97249"/>
    <w:rsid w:val="00DA4DC8"/>
    <w:rsid w:val="00DA4DF6"/>
    <w:rsid w:val="00DA79B3"/>
    <w:rsid w:val="00DB19FB"/>
    <w:rsid w:val="00DB1EE6"/>
    <w:rsid w:val="00DB3A2D"/>
    <w:rsid w:val="00DC5830"/>
    <w:rsid w:val="00DD1C9D"/>
    <w:rsid w:val="00DD5FE7"/>
    <w:rsid w:val="00DE4741"/>
    <w:rsid w:val="00DF0272"/>
    <w:rsid w:val="00DF1B82"/>
    <w:rsid w:val="00E036EE"/>
    <w:rsid w:val="00E1171D"/>
    <w:rsid w:val="00E17664"/>
    <w:rsid w:val="00E21728"/>
    <w:rsid w:val="00E24009"/>
    <w:rsid w:val="00E25A2A"/>
    <w:rsid w:val="00E25A62"/>
    <w:rsid w:val="00E33D35"/>
    <w:rsid w:val="00E42BCC"/>
    <w:rsid w:val="00E434CD"/>
    <w:rsid w:val="00E4657E"/>
    <w:rsid w:val="00E473B9"/>
    <w:rsid w:val="00E536C7"/>
    <w:rsid w:val="00E60A8E"/>
    <w:rsid w:val="00E61E56"/>
    <w:rsid w:val="00E63093"/>
    <w:rsid w:val="00E64B0A"/>
    <w:rsid w:val="00E65998"/>
    <w:rsid w:val="00E6706B"/>
    <w:rsid w:val="00E743CB"/>
    <w:rsid w:val="00E81E1D"/>
    <w:rsid w:val="00E82AF9"/>
    <w:rsid w:val="00E832D6"/>
    <w:rsid w:val="00E8551E"/>
    <w:rsid w:val="00E87783"/>
    <w:rsid w:val="00E87A7F"/>
    <w:rsid w:val="00E91DA0"/>
    <w:rsid w:val="00E94FC6"/>
    <w:rsid w:val="00EA2FD5"/>
    <w:rsid w:val="00EA6EE1"/>
    <w:rsid w:val="00EB05C4"/>
    <w:rsid w:val="00EB1AB5"/>
    <w:rsid w:val="00EC42D6"/>
    <w:rsid w:val="00EC623F"/>
    <w:rsid w:val="00EC7761"/>
    <w:rsid w:val="00ED13D2"/>
    <w:rsid w:val="00EE7604"/>
    <w:rsid w:val="00EF3EF4"/>
    <w:rsid w:val="00EF4D64"/>
    <w:rsid w:val="00EF737C"/>
    <w:rsid w:val="00F0246D"/>
    <w:rsid w:val="00F0357C"/>
    <w:rsid w:val="00F0450A"/>
    <w:rsid w:val="00F10F27"/>
    <w:rsid w:val="00F160A9"/>
    <w:rsid w:val="00F33310"/>
    <w:rsid w:val="00F33E4F"/>
    <w:rsid w:val="00F435F6"/>
    <w:rsid w:val="00F454BB"/>
    <w:rsid w:val="00F477D6"/>
    <w:rsid w:val="00F509B4"/>
    <w:rsid w:val="00F5315C"/>
    <w:rsid w:val="00F53DDE"/>
    <w:rsid w:val="00F60A92"/>
    <w:rsid w:val="00F61D29"/>
    <w:rsid w:val="00F7275E"/>
    <w:rsid w:val="00F84E3A"/>
    <w:rsid w:val="00F85578"/>
    <w:rsid w:val="00F94DC0"/>
    <w:rsid w:val="00F961E6"/>
    <w:rsid w:val="00F96955"/>
    <w:rsid w:val="00F970CE"/>
    <w:rsid w:val="00F97101"/>
    <w:rsid w:val="00F97627"/>
    <w:rsid w:val="00FA525F"/>
    <w:rsid w:val="00FB3019"/>
    <w:rsid w:val="00FC1291"/>
    <w:rsid w:val="00FC2AE2"/>
    <w:rsid w:val="00FC35FF"/>
    <w:rsid w:val="00FC5838"/>
    <w:rsid w:val="00FD10D3"/>
    <w:rsid w:val="00FD18E0"/>
    <w:rsid w:val="00FD3C9D"/>
    <w:rsid w:val="00FD50D1"/>
    <w:rsid w:val="00FD5243"/>
    <w:rsid w:val="00FD6312"/>
    <w:rsid w:val="00FD7808"/>
    <w:rsid w:val="00FE1C19"/>
    <w:rsid w:val="00FE46CA"/>
    <w:rsid w:val="00FE54CB"/>
    <w:rsid w:val="00FF02FD"/>
    <w:rsid w:val="00FF1D38"/>
    <w:rsid w:val="00FF6015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96611E"/>
  <w15:docId w15:val="{C0495284-C2F8-466B-8FFF-0453ACC3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54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sid w:val="00C70301"/>
    <w:rPr>
      <w:rFonts w:ascii="Arial" w:hAnsi="Arial"/>
      <w:sz w:val="18"/>
      <w:szCs w:val="18"/>
    </w:rPr>
  </w:style>
  <w:style w:type="paragraph" w:styleId="a5">
    <w:name w:val="footer"/>
    <w:basedOn w:val="a"/>
    <w:link w:val="a6"/>
    <w:rsid w:val="00F96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9695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台大國發所九十七學年度第二學期碩士在職專班課程</dc:title>
  <dc:creator>NTU</dc:creator>
  <cp:lastModifiedBy>宜津</cp:lastModifiedBy>
  <cp:revision>11</cp:revision>
  <cp:lastPrinted>2022-06-10T06:00:00Z</cp:lastPrinted>
  <dcterms:created xsi:type="dcterms:W3CDTF">2024-05-02T07:07:00Z</dcterms:created>
  <dcterms:modified xsi:type="dcterms:W3CDTF">2024-09-03T05:19:00Z</dcterms:modified>
</cp:coreProperties>
</file>