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F1" w:rsidRPr="007165E5" w:rsidRDefault="004D1CF1" w:rsidP="004D1CF1">
      <w:pPr>
        <w:jc w:val="center"/>
        <w:rPr>
          <w:rFonts w:ascii="新細明體" w:hAnsi="新細明體"/>
          <w:b/>
          <w:sz w:val="44"/>
          <w:szCs w:val="44"/>
        </w:rPr>
      </w:pPr>
      <w:r w:rsidRPr="007165E5">
        <w:rPr>
          <w:rFonts w:ascii="新細明體" w:hAnsi="新細明體" w:hint="eastAsia"/>
          <w:b/>
          <w:sz w:val="44"/>
          <w:szCs w:val="44"/>
        </w:rPr>
        <w:t>國立台灣大學社會科學院國家發展研究所</w:t>
      </w:r>
    </w:p>
    <w:p w:rsidR="004D1CF1" w:rsidRDefault="004D1CF1" w:rsidP="004D1CF1">
      <w:pPr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10</w:t>
      </w:r>
      <w:r>
        <w:rPr>
          <w:rFonts w:ascii="新細明體" w:hAnsi="新細明體"/>
          <w:b/>
          <w:sz w:val="44"/>
          <w:szCs w:val="44"/>
        </w:rPr>
        <w:t>9</w:t>
      </w:r>
      <w:r w:rsidRPr="007165E5">
        <w:rPr>
          <w:rFonts w:ascii="新細明體" w:hAnsi="新細明體" w:hint="eastAsia"/>
          <w:b/>
          <w:sz w:val="44"/>
          <w:szCs w:val="44"/>
        </w:rPr>
        <w:t>學年度博士班入學考試試題</w:t>
      </w:r>
    </w:p>
    <w:p w:rsidR="004D1CF1" w:rsidRDefault="004D1CF1" w:rsidP="004D1CF1">
      <w:pPr>
        <w:spacing w:beforeLines="50" w:before="180" w:afterLines="50" w:after="180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科目：經濟</w:t>
      </w:r>
      <w:r>
        <w:rPr>
          <w:rFonts w:ascii="新細明體" w:hAnsi="新細明體"/>
          <w:b/>
          <w:sz w:val="32"/>
          <w:szCs w:val="32"/>
        </w:rPr>
        <w:t>理論與政策</w:t>
      </w:r>
    </w:p>
    <w:p w:rsidR="0038287A" w:rsidRPr="00B0503F" w:rsidRDefault="0038287A" w:rsidP="0038287A">
      <w:pPr>
        <w:pStyle w:val="a5"/>
        <w:numPr>
          <w:ilvl w:val="0"/>
          <w:numId w:val="2"/>
        </w:numPr>
        <w:spacing w:beforeLines="50" w:before="180" w:afterLines="50" w:after="180" w:line="480" w:lineRule="exact"/>
        <w:ind w:leftChars="0" w:left="482" w:hanging="482"/>
        <w:rPr>
          <w:rFonts w:ascii="標楷體" w:eastAsia="標楷體" w:hAnsi="標楷體"/>
          <w:szCs w:val="24"/>
        </w:rPr>
      </w:pPr>
      <w:r w:rsidRPr="00B0503F">
        <w:rPr>
          <w:rFonts w:ascii="標楷體" w:eastAsia="標楷體" w:hAnsi="標楷體" w:hint="eastAsia"/>
          <w:szCs w:val="24"/>
        </w:rPr>
        <w:t>國內曾發生有些古厝在被政府指定為文化古蹟之前，業主知道消息之後就立刻將其拆除。試問其原因？請根據相關經濟理論，提出解決方法來避免這種事情發生。（15分）</w:t>
      </w:r>
    </w:p>
    <w:p w:rsidR="0038287A" w:rsidRDefault="0038287A" w:rsidP="0038287A">
      <w:pPr>
        <w:pStyle w:val="a5"/>
        <w:numPr>
          <w:ilvl w:val="0"/>
          <w:numId w:val="2"/>
        </w:numPr>
        <w:spacing w:beforeLines="50" w:before="180" w:afterLines="50" w:after="180" w:line="480" w:lineRule="exact"/>
        <w:ind w:leftChars="0" w:left="482" w:hanging="482"/>
        <w:rPr>
          <w:rFonts w:ascii="標楷體" w:eastAsia="標楷體" w:hAnsi="標楷體"/>
          <w:szCs w:val="24"/>
        </w:rPr>
      </w:pPr>
      <w:r w:rsidRPr="00B0503F">
        <w:rPr>
          <w:rFonts w:ascii="標楷體" w:eastAsia="標楷體" w:hAnsi="標楷體" w:hint="eastAsia"/>
          <w:szCs w:val="24"/>
        </w:rPr>
        <w:t>相較於完全競爭，獨</w:t>
      </w:r>
      <w:proofErr w:type="gramStart"/>
      <w:r w:rsidRPr="00B0503F">
        <w:rPr>
          <w:rFonts w:ascii="標楷體" w:eastAsia="標楷體" w:hAnsi="標楷體" w:hint="eastAsia"/>
          <w:szCs w:val="24"/>
        </w:rPr>
        <w:t>佔</w:t>
      </w:r>
      <w:proofErr w:type="gramEnd"/>
      <w:r w:rsidRPr="00B0503F">
        <w:rPr>
          <w:rFonts w:ascii="標楷體" w:eastAsia="標楷體" w:hAnsi="標楷體" w:hint="eastAsia"/>
          <w:szCs w:val="24"/>
        </w:rPr>
        <w:t>市場有何缺點？為避免這些缺點，政府對獨</w:t>
      </w:r>
      <w:proofErr w:type="gramStart"/>
      <w:r w:rsidRPr="00B0503F">
        <w:rPr>
          <w:rFonts w:ascii="標楷體" w:eastAsia="標楷體" w:hAnsi="標楷體" w:hint="eastAsia"/>
          <w:szCs w:val="24"/>
        </w:rPr>
        <w:t>佔</w:t>
      </w:r>
      <w:proofErr w:type="gramEnd"/>
      <w:r w:rsidRPr="00B0503F">
        <w:rPr>
          <w:rFonts w:ascii="標楷體" w:eastAsia="標楷體" w:hAnsi="標楷體" w:hint="eastAsia"/>
          <w:szCs w:val="24"/>
        </w:rPr>
        <w:t>廠商可以</w:t>
      </w:r>
      <w:proofErr w:type="gramStart"/>
      <w:r w:rsidRPr="00B0503F">
        <w:rPr>
          <w:rFonts w:ascii="標楷體" w:eastAsia="標楷體" w:hAnsi="標楷體" w:hint="eastAsia"/>
          <w:szCs w:val="24"/>
        </w:rPr>
        <w:t>採行哪</w:t>
      </w:r>
      <w:proofErr w:type="gramEnd"/>
      <w:r w:rsidRPr="00B0503F">
        <w:rPr>
          <w:rFonts w:ascii="標楷體" w:eastAsia="標楷體" w:hAnsi="標楷體" w:hint="eastAsia"/>
          <w:szCs w:val="24"/>
        </w:rPr>
        <w:t>些措施？而這些措施各有何優缺點？（</w:t>
      </w:r>
      <w:r w:rsidRPr="00B0503F">
        <w:rPr>
          <w:rFonts w:ascii="標楷體" w:eastAsia="標楷體" w:hAnsi="標楷體"/>
          <w:szCs w:val="24"/>
        </w:rPr>
        <w:t>1</w:t>
      </w:r>
      <w:r w:rsidRPr="00B0503F">
        <w:rPr>
          <w:rFonts w:ascii="標楷體" w:eastAsia="標楷體" w:hAnsi="標楷體" w:hint="eastAsia"/>
          <w:szCs w:val="24"/>
        </w:rPr>
        <w:t>5分）</w:t>
      </w:r>
    </w:p>
    <w:p w:rsidR="0038287A" w:rsidRDefault="0038287A" w:rsidP="0038287A">
      <w:pPr>
        <w:pStyle w:val="a5"/>
        <w:numPr>
          <w:ilvl w:val="0"/>
          <w:numId w:val="2"/>
        </w:numPr>
        <w:spacing w:beforeLines="50" w:before="180" w:afterLines="50" w:after="180" w:line="480" w:lineRule="exact"/>
        <w:ind w:leftChars="0" w:left="482" w:hanging="482"/>
        <w:rPr>
          <w:rFonts w:ascii="標楷體" w:eastAsia="標楷體" w:hAnsi="標楷體"/>
          <w:szCs w:val="24"/>
        </w:rPr>
      </w:pPr>
      <w:proofErr w:type="gramStart"/>
      <w:r w:rsidRPr="0038287A">
        <w:rPr>
          <w:rFonts w:ascii="標楷體" w:eastAsia="標楷體" w:hAnsi="標楷體" w:hint="eastAsia"/>
          <w:szCs w:val="24"/>
        </w:rPr>
        <w:t>針對新冠狀</w:t>
      </w:r>
      <w:proofErr w:type="gramEnd"/>
      <w:r w:rsidRPr="0038287A">
        <w:rPr>
          <w:rFonts w:ascii="標楷體" w:eastAsia="標楷體" w:hAnsi="標楷體" w:hint="eastAsia"/>
          <w:szCs w:val="24"/>
        </w:rPr>
        <w:t>病毒</w:t>
      </w:r>
      <w:proofErr w:type="gramStart"/>
      <w:r w:rsidRPr="0038287A">
        <w:rPr>
          <w:rFonts w:ascii="標楷體" w:eastAsia="標楷體" w:hAnsi="標楷體" w:hint="eastAsia"/>
          <w:szCs w:val="24"/>
        </w:rPr>
        <w:t>疫</w:t>
      </w:r>
      <w:proofErr w:type="gramEnd"/>
      <w:r w:rsidRPr="0038287A">
        <w:rPr>
          <w:rFonts w:ascii="標楷體" w:eastAsia="標楷體" w:hAnsi="標楷體" w:hint="eastAsia"/>
          <w:szCs w:val="24"/>
        </w:rPr>
        <w:t>情，各國政府紛紛投入大筆預算，提出各種紓困方案。請以相關經濟理論分析類似這種紓困方案對經濟之短期與長期影響。</w:t>
      </w:r>
      <w:proofErr w:type="gramStart"/>
      <w:r w:rsidRPr="0038287A">
        <w:rPr>
          <w:rFonts w:ascii="標楷體" w:eastAsia="標楷體" w:hAnsi="標楷體" w:hint="eastAsia"/>
          <w:szCs w:val="24"/>
        </w:rPr>
        <w:t>另</w:t>
      </w:r>
      <w:proofErr w:type="gramEnd"/>
      <w:r w:rsidRPr="0038287A">
        <w:rPr>
          <w:rFonts w:ascii="標楷體" w:eastAsia="標楷體" w:hAnsi="標楷體" w:hint="eastAsia"/>
          <w:szCs w:val="24"/>
        </w:rPr>
        <w:t>，有學者指出此次</w:t>
      </w:r>
      <w:proofErr w:type="gramStart"/>
      <w:r w:rsidRPr="0038287A">
        <w:rPr>
          <w:rFonts w:ascii="標楷體" w:eastAsia="標楷體" w:hAnsi="標楷體" w:hint="eastAsia"/>
          <w:szCs w:val="24"/>
        </w:rPr>
        <w:t>疫情會</w:t>
      </w:r>
      <w:proofErr w:type="gramEnd"/>
      <w:r w:rsidRPr="0038287A">
        <w:rPr>
          <w:rFonts w:ascii="標楷體" w:eastAsia="標楷體" w:hAnsi="標楷體" w:hint="eastAsia"/>
          <w:szCs w:val="24"/>
        </w:rPr>
        <w:t>使貧富差距擴大，您同意嗎？（請說明理由）（2</w:t>
      </w:r>
      <w:r w:rsidRPr="0038287A">
        <w:rPr>
          <w:rFonts w:ascii="標楷體" w:eastAsia="標楷體" w:hAnsi="標楷體"/>
          <w:szCs w:val="24"/>
        </w:rPr>
        <w:t>0</w:t>
      </w:r>
      <w:r w:rsidRPr="0038287A">
        <w:rPr>
          <w:rFonts w:ascii="標楷體" w:eastAsia="標楷體" w:hAnsi="標楷體" w:hint="eastAsia"/>
          <w:szCs w:val="24"/>
        </w:rPr>
        <w:t>分）</w:t>
      </w:r>
    </w:p>
    <w:p w:rsidR="00536DA3" w:rsidRPr="0038287A" w:rsidRDefault="00536DA3" w:rsidP="0038287A">
      <w:pPr>
        <w:pStyle w:val="a5"/>
        <w:numPr>
          <w:ilvl w:val="0"/>
          <w:numId w:val="2"/>
        </w:numPr>
        <w:spacing w:beforeLines="50" w:before="180" w:afterLines="50" w:after="180" w:line="480" w:lineRule="exact"/>
        <w:ind w:leftChars="0" w:left="482" w:hanging="482"/>
        <w:rPr>
          <w:rFonts w:ascii="Times New Roman" w:eastAsia="標楷體" w:hAnsi="Times New Roman" w:cs="Times New Roman"/>
          <w:szCs w:val="24"/>
        </w:rPr>
      </w:pPr>
      <w:r w:rsidRPr="0038287A">
        <w:rPr>
          <w:rFonts w:ascii="Times New Roman" w:eastAsia="標楷體" w:hAnsi="標楷體" w:cs="Times New Roman"/>
        </w:rPr>
        <w:t>假設</w:t>
      </w:r>
      <w:proofErr w:type="gramStart"/>
      <w:r w:rsidRPr="0038287A">
        <w:rPr>
          <w:rFonts w:ascii="Times New Roman" w:eastAsia="標楷體" w:hAnsi="標楷體" w:cs="Times New Roman"/>
        </w:rPr>
        <w:t>一</w:t>
      </w:r>
      <w:proofErr w:type="gramEnd"/>
      <w:r w:rsidRPr="0038287A">
        <w:rPr>
          <w:rFonts w:ascii="Times New Roman" w:eastAsia="標楷體" w:hAnsi="標楷體" w:cs="Times New Roman"/>
        </w:rPr>
        <w:t>封閉經濟體如下且生產函數</w:t>
      </w:r>
      <w:r w:rsidRPr="0038287A">
        <w:rPr>
          <w:rFonts w:ascii="Times New Roman" w:eastAsia="標楷體" w:hAnsi="Times New Roman" w:cs="Times New Roman"/>
          <w:i/>
        </w:rPr>
        <w:t>F(.)</w:t>
      </w:r>
      <w:r w:rsidRPr="0038287A">
        <w:rPr>
          <w:rFonts w:ascii="Times New Roman" w:eastAsia="標楷體" w:hAnsi="標楷體" w:cs="Times New Roman"/>
        </w:rPr>
        <w:t>服從</w:t>
      </w:r>
      <w:r w:rsidRPr="0038287A">
        <w:rPr>
          <w:rFonts w:ascii="Times New Roman" w:eastAsia="標楷體" w:hAnsi="Times New Roman" w:cs="Times New Roman"/>
        </w:rPr>
        <w:t>Inada condition</w:t>
      </w:r>
    </w:p>
    <w:p w:rsidR="00536DA3" w:rsidRPr="0038287A" w:rsidRDefault="00536DA3" w:rsidP="0038287A">
      <w:pPr>
        <w:spacing w:beforeLines="50" w:before="180" w:afterLines="50" w:after="180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668780" cy="350520"/>
            <wp:effectExtent l="1905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A3" w:rsidRPr="0038287A" w:rsidRDefault="00536DA3" w:rsidP="0038287A">
      <w:pPr>
        <w:spacing w:beforeLines="50" w:before="180" w:afterLines="50" w:after="180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385060" cy="449580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A3" w:rsidRPr="0038287A" w:rsidRDefault="00536DA3" w:rsidP="0038287A">
      <w:pPr>
        <w:spacing w:beforeLines="50" w:before="180" w:afterLines="50" w:after="180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584960" cy="487680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A3" w:rsidRPr="0038287A" w:rsidRDefault="00536DA3" w:rsidP="0038287A">
      <w:pPr>
        <w:spacing w:beforeLines="50" w:before="180" w:afterLines="50" w:after="180" w:line="480" w:lineRule="exact"/>
        <w:ind w:leftChars="177" w:left="425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其中</w:t>
      </w:r>
      <w:r w:rsidRPr="0038287A">
        <w:rPr>
          <w:rFonts w:ascii="Times New Roman" w:eastAsia="標楷體" w:hAnsi="Times New Roman" w:cs="Times New Roman"/>
          <w:i/>
        </w:rPr>
        <w:t>y</w:t>
      </w:r>
      <w:r w:rsidRPr="0038287A">
        <w:rPr>
          <w:rFonts w:ascii="Times New Roman" w:eastAsia="標楷體" w:hAnsi="Times New Roman" w:cs="Times New Roman"/>
        </w:rPr>
        <w:t xml:space="preserve">, </w:t>
      </w:r>
      <w:r w:rsidRPr="0038287A">
        <w:rPr>
          <w:rFonts w:ascii="Times New Roman" w:eastAsia="標楷體" w:hAnsi="Times New Roman" w:cs="Times New Roman"/>
          <w:i/>
        </w:rPr>
        <w:t>c</w:t>
      </w:r>
      <w:r w:rsidRPr="0038287A">
        <w:rPr>
          <w:rFonts w:ascii="Times New Roman" w:eastAsia="標楷體" w:hAnsi="Times New Roman" w:cs="Times New Roman"/>
        </w:rPr>
        <w:t xml:space="preserve">, </w:t>
      </w:r>
      <w:proofErr w:type="spellStart"/>
      <w:r w:rsidRPr="0038287A">
        <w:rPr>
          <w:rFonts w:ascii="Times New Roman" w:eastAsia="標楷體" w:hAnsi="Times New Roman" w:cs="Times New Roman"/>
          <w:i/>
        </w:rPr>
        <w:t>i</w:t>
      </w:r>
      <w:proofErr w:type="spellEnd"/>
      <w:r w:rsidRPr="0038287A">
        <w:rPr>
          <w:rFonts w:ascii="Times New Roman" w:eastAsia="標楷體" w:hAnsi="Times New Roman" w:cs="Times New Roman"/>
        </w:rPr>
        <w:t xml:space="preserve">, </w:t>
      </w:r>
      <w:r w:rsidRPr="0038287A">
        <w:rPr>
          <w:rFonts w:ascii="Times New Roman" w:eastAsia="標楷體" w:hAnsi="Times New Roman" w:cs="Times New Roman"/>
          <w:i/>
        </w:rPr>
        <w:t>k</w:t>
      </w:r>
      <w:r w:rsidRPr="0038287A">
        <w:rPr>
          <w:rFonts w:ascii="Times New Roman" w:eastAsia="標楷體" w:hAnsi="Times New Roman" w:cs="Times New Roman"/>
        </w:rPr>
        <w:t xml:space="preserve">, </w:t>
      </w:r>
      <w:r w:rsidRPr="0038287A">
        <w:rPr>
          <w:rFonts w:ascii="Times New Roman" w:eastAsia="標楷體" w:hAnsi="Times New Roman" w:cs="Times New Roman"/>
          <w:i/>
        </w:rPr>
        <w:t>δ</w:t>
      </w:r>
      <w:r w:rsidRPr="0038287A">
        <w:rPr>
          <w:rFonts w:ascii="Times New Roman" w:eastAsia="標楷體" w:hAnsi="Times New Roman" w:cs="Times New Roman"/>
        </w:rPr>
        <w:t xml:space="preserve"> </w:t>
      </w:r>
      <w:r w:rsidRPr="0038287A">
        <w:rPr>
          <w:rFonts w:ascii="Times New Roman" w:eastAsia="標楷體" w:hAnsi="標楷體" w:cs="Times New Roman"/>
        </w:rPr>
        <w:t>分別為產出、消費、投資、資本存量、折舊率，下標</w:t>
      </w:r>
      <w:r w:rsidRPr="0038287A">
        <w:rPr>
          <w:rFonts w:ascii="Times New Roman" w:eastAsia="標楷體" w:hAnsi="Times New Roman" w:cs="Times New Roman"/>
          <w:i/>
        </w:rPr>
        <w:t>t</w:t>
      </w:r>
      <w:r w:rsidRPr="0038287A">
        <w:rPr>
          <w:rFonts w:ascii="Times New Roman" w:eastAsia="標楷體" w:hAnsi="標楷體" w:cs="Times New Roman"/>
        </w:rPr>
        <w:t>為時間，請推導在長期下所謂</w:t>
      </w:r>
      <w:r w:rsidRPr="0038287A">
        <w:rPr>
          <w:rFonts w:ascii="Times New Roman" w:eastAsia="標楷體" w:hAnsi="Times New Roman" w:cs="Times New Roman"/>
        </w:rPr>
        <w:t>golden rule</w:t>
      </w:r>
      <w:r w:rsidRPr="0038287A">
        <w:rPr>
          <w:rFonts w:ascii="Times New Roman" w:eastAsia="標楷體" w:hAnsi="標楷體" w:cs="Times New Roman"/>
        </w:rPr>
        <w:t>所指為何並說明之</w:t>
      </w:r>
      <w:r w:rsidR="0038287A">
        <w:rPr>
          <w:rFonts w:ascii="Times New Roman" w:eastAsia="標楷體" w:hAnsi="Times New Roman" w:cs="Times New Roman" w:hint="eastAsia"/>
        </w:rPr>
        <w:t>（</w:t>
      </w:r>
      <w:r w:rsidR="0038287A">
        <w:rPr>
          <w:rFonts w:ascii="Times New Roman" w:eastAsia="標楷體" w:hAnsi="Times New Roman" w:cs="Times New Roman" w:hint="eastAsia"/>
        </w:rPr>
        <w:t>10</w:t>
      </w:r>
      <w:r w:rsidR="0038287A">
        <w:rPr>
          <w:rFonts w:ascii="Times New Roman" w:eastAsia="標楷體" w:hAnsi="Times New Roman" w:cs="Times New Roman" w:hint="eastAsia"/>
        </w:rPr>
        <w:t>分）</w:t>
      </w:r>
    </w:p>
    <w:p w:rsidR="00536DA3" w:rsidRPr="0038287A" w:rsidRDefault="0038287A" w:rsidP="0038287A">
      <w:pPr>
        <w:spacing w:beforeLines="50" w:before="180" w:afterLines="50" w:after="180" w:line="48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五、</w:t>
      </w:r>
      <w:r w:rsidR="00536DA3" w:rsidRPr="0038287A">
        <w:rPr>
          <w:rFonts w:ascii="Times New Roman" w:eastAsia="標楷體" w:hAnsi="標楷體" w:cs="Times New Roman"/>
        </w:rPr>
        <w:t>承上題，模型並未設定需求與效用面，現假設必須極大</w:t>
      </w:r>
      <w:proofErr w:type="gramStart"/>
      <w:r w:rsidR="00536DA3" w:rsidRPr="0038287A">
        <w:rPr>
          <w:rFonts w:ascii="Times New Roman" w:eastAsia="標楷體" w:hAnsi="標楷體" w:cs="Times New Roman"/>
        </w:rPr>
        <w:t>化跨期效用</w:t>
      </w:r>
      <w:proofErr w:type="gramEnd"/>
      <w:r w:rsidR="00536DA3" w:rsidRPr="0038287A">
        <w:rPr>
          <w:rFonts w:ascii="Times New Roman" w:eastAsia="標楷體" w:hAnsi="標楷體" w:cs="Times New Roman"/>
        </w:rPr>
        <w:t>函數如下</w:t>
      </w:r>
    </w:p>
    <w:p w:rsidR="00536DA3" w:rsidRPr="0038287A" w:rsidRDefault="006536DB" w:rsidP="0038287A">
      <w:pPr>
        <w:spacing w:beforeLines="50" w:before="180" w:afterLines="50" w:after="180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>
            <wp:extent cx="3657600" cy="1028700"/>
            <wp:effectExtent l="1905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DA3" w:rsidRDefault="00A93E22" w:rsidP="0038287A">
      <w:pPr>
        <w:pStyle w:val="a5"/>
        <w:numPr>
          <w:ilvl w:val="0"/>
          <w:numId w:val="1"/>
        </w:numPr>
        <w:spacing w:beforeLines="50" w:before="180" w:afterLines="50" w:after="180" w:line="480" w:lineRule="exact"/>
        <w:ind w:leftChars="0" w:left="567" w:hanging="283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請以資本累積式為限制式</w:t>
      </w:r>
      <w:proofErr w:type="gramStart"/>
      <w:r w:rsidRPr="0038287A">
        <w:rPr>
          <w:rFonts w:ascii="Times New Roman" w:eastAsia="標楷體" w:hAnsi="標楷體" w:cs="Times New Roman"/>
        </w:rPr>
        <w:t>設定跨期</w:t>
      </w:r>
      <w:proofErr w:type="gramEnd"/>
      <w:r w:rsidRPr="0038287A">
        <w:rPr>
          <w:rFonts w:ascii="Times New Roman" w:eastAsia="標楷體" w:hAnsi="Times New Roman" w:cs="Times New Roman"/>
        </w:rPr>
        <w:t xml:space="preserve"> Lagrange </w:t>
      </w:r>
      <w:r w:rsidRPr="0038287A">
        <w:rPr>
          <w:rFonts w:ascii="Times New Roman" w:eastAsia="標楷體" w:hAnsi="標楷體" w:cs="Times New Roman"/>
        </w:rPr>
        <w:t>方程式，寫出對消費與資本的一階條件</w:t>
      </w:r>
      <w:r w:rsidR="0038287A">
        <w:rPr>
          <w:rFonts w:ascii="Times New Roman" w:eastAsia="標楷體" w:hAnsi="Times New Roman" w:cs="Times New Roman" w:hint="eastAsia"/>
        </w:rPr>
        <w:t>（</w:t>
      </w:r>
      <w:r w:rsidR="0038287A">
        <w:rPr>
          <w:rFonts w:ascii="Times New Roman" w:eastAsia="標楷體" w:hAnsi="Times New Roman" w:cs="Times New Roman" w:hint="eastAsia"/>
        </w:rPr>
        <w:t>10</w:t>
      </w:r>
      <w:r w:rsidR="0038287A">
        <w:rPr>
          <w:rFonts w:ascii="Times New Roman" w:eastAsia="標楷體" w:hAnsi="Times New Roman" w:cs="Times New Roman" w:hint="eastAsia"/>
        </w:rPr>
        <w:t>分）</w:t>
      </w:r>
    </w:p>
    <w:p w:rsidR="00A93E22" w:rsidRDefault="00A93E22" w:rsidP="0038287A">
      <w:pPr>
        <w:pStyle w:val="a5"/>
        <w:numPr>
          <w:ilvl w:val="0"/>
          <w:numId w:val="1"/>
        </w:numPr>
        <w:spacing w:beforeLines="50" w:before="180" w:afterLines="50" w:after="180" w:line="480" w:lineRule="exact"/>
        <w:ind w:leftChars="0" w:left="567" w:hanging="283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請寫出</w:t>
      </w:r>
      <w:r w:rsidRPr="0038287A">
        <w:rPr>
          <w:rFonts w:ascii="Times New Roman" w:eastAsia="標楷體" w:hAnsi="Times New Roman" w:cs="Times New Roman"/>
        </w:rPr>
        <w:t>Euler equation</w:t>
      </w:r>
      <w:r w:rsidRPr="0038287A">
        <w:rPr>
          <w:rFonts w:ascii="Times New Roman" w:eastAsia="標楷體" w:hAnsi="標楷體" w:cs="Times New Roman"/>
        </w:rPr>
        <w:t>及其</w:t>
      </w:r>
      <w:r w:rsidRPr="0038287A">
        <w:rPr>
          <w:rFonts w:ascii="Times New Roman" w:eastAsia="標楷體" w:hAnsi="Times New Roman" w:cs="Times New Roman"/>
        </w:rPr>
        <w:t xml:space="preserve">steady state </w:t>
      </w:r>
      <w:r w:rsidRPr="0038287A">
        <w:rPr>
          <w:rFonts w:ascii="Times New Roman" w:eastAsia="標楷體" w:hAnsi="標楷體" w:cs="Times New Roman"/>
        </w:rPr>
        <w:t>結果</w:t>
      </w:r>
      <w:r w:rsidR="0038287A">
        <w:rPr>
          <w:rFonts w:ascii="Times New Roman" w:eastAsia="標楷體" w:hAnsi="Times New Roman" w:cs="Times New Roman" w:hint="eastAsia"/>
        </w:rPr>
        <w:t>（</w:t>
      </w:r>
      <w:r w:rsidR="0038287A">
        <w:rPr>
          <w:rFonts w:ascii="Times New Roman" w:eastAsia="標楷體" w:hAnsi="Times New Roman" w:cs="Times New Roman" w:hint="eastAsia"/>
        </w:rPr>
        <w:t>10</w:t>
      </w:r>
      <w:r w:rsidR="0038287A">
        <w:rPr>
          <w:rFonts w:ascii="Times New Roman" w:eastAsia="標楷體" w:hAnsi="Times New Roman" w:cs="Times New Roman" w:hint="eastAsia"/>
        </w:rPr>
        <w:t>分）</w:t>
      </w:r>
    </w:p>
    <w:p w:rsidR="00A93E22" w:rsidRDefault="00A93E22" w:rsidP="0038287A">
      <w:pPr>
        <w:pStyle w:val="a5"/>
        <w:numPr>
          <w:ilvl w:val="0"/>
          <w:numId w:val="1"/>
        </w:numPr>
        <w:spacing w:beforeLines="50" w:before="180" w:afterLines="50" w:after="180" w:line="480" w:lineRule="exact"/>
        <w:ind w:leftChars="0" w:left="567" w:hanging="283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請問</w:t>
      </w:r>
      <w:proofErr w:type="gramStart"/>
      <w:r w:rsidRPr="0038287A">
        <w:rPr>
          <w:rFonts w:ascii="Times New Roman" w:eastAsia="標楷體" w:hAnsi="標楷體" w:cs="Times New Roman"/>
        </w:rPr>
        <w:t>最</w:t>
      </w:r>
      <w:proofErr w:type="gramEnd"/>
      <w:r w:rsidRPr="0038287A">
        <w:rPr>
          <w:rFonts w:ascii="Times New Roman" w:eastAsia="標楷體" w:hAnsi="標楷體" w:cs="Times New Roman"/>
        </w:rPr>
        <w:t>適資本累積結果與前述</w:t>
      </w:r>
      <w:r w:rsidRPr="0038287A">
        <w:rPr>
          <w:rFonts w:ascii="Times New Roman" w:eastAsia="標楷體" w:hAnsi="Times New Roman" w:cs="Times New Roman"/>
        </w:rPr>
        <w:t>golden rule</w:t>
      </w:r>
      <w:r w:rsidRPr="0038287A">
        <w:rPr>
          <w:rFonts w:ascii="Times New Roman" w:eastAsia="標楷體" w:hAnsi="標楷體" w:cs="Times New Roman"/>
        </w:rPr>
        <w:t>的不同之處與經濟涵義</w:t>
      </w:r>
      <w:r w:rsidR="0038287A">
        <w:rPr>
          <w:rFonts w:ascii="Times New Roman" w:eastAsia="標楷體" w:hAnsi="Times New Roman" w:cs="Times New Roman" w:hint="eastAsia"/>
        </w:rPr>
        <w:t>（</w:t>
      </w:r>
      <w:r w:rsidR="0038287A">
        <w:rPr>
          <w:rFonts w:ascii="Times New Roman" w:eastAsia="標楷體" w:hAnsi="Times New Roman" w:cs="Times New Roman" w:hint="eastAsia"/>
        </w:rPr>
        <w:t>10</w:t>
      </w:r>
      <w:r w:rsidR="0038287A">
        <w:rPr>
          <w:rFonts w:ascii="Times New Roman" w:eastAsia="標楷體" w:hAnsi="Times New Roman" w:cs="Times New Roman" w:hint="eastAsia"/>
        </w:rPr>
        <w:t>分）</w:t>
      </w:r>
    </w:p>
    <w:p w:rsidR="00A93E22" w:rsidRPr="0038287A" w:rsidRDefault="00A93E22" w:rsidP="0038287A">
      <w:pPr>
        <w:pStyle w:val="a5"/>
        <w:numPr>
          <w:ilvl w:val="0"/>
          <w:numId w:val="1"/>
        </w:numPr>
        <w:spacing w:beforeLines="50" w:before="180" w:afterLines="50" w:after="180" w:line="480" w:lineRule="exact"/>
        <w:ind w:leftChars="0" w:left="567" w:hanging="283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經過處理後分別得出以下二條差分方程</w:t>
      </w:r>
    </w:p>
    <w:p w:rsidR="00A93E22" w:rsidRPr="0038287A" w:rsidRDefault="00A93E22" w:rsidP="0038287A">
      <w:pPr>
        <w:pStyle w:val="a5"/>
        <w:spacing w:beforeLines="50" w:before="180" w:afterLines="50" w:after="180"/>
        <w:ind w:leftChars="0" w:left="357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5274310" cy="896846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E22" w:rsidRPr="0038287A" w:rsidRDefault="00A93E22" w:rsidP="0038287A">
      <w:pPr>
        <w:pStyle w:val="a5"/>
        <w:spacing w:beforeLines="50" w:before="180" w:afterLines="50" w:after="180"/>
        <w:ind w:leftChars="0" w:left="357"/>
        <w:jc w:val="center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3611880" cy="525780"/>
            <wp:effectExtent l="19050" t="0" r="762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7A" w:rsidRDefault="00A93E22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/>
        </w:rPr>
      </w:pPr>
      <w:r w:rsidRPr="0038287A">
        <w:rPr>
          <w:rFonts w:ascii="Times New Roman" w:eastAsia="標楷體" w:hAnsi="標楷體" w:cs="Times New Roman"/>
        </w:rPr>
        <w:t>請將之繪於橫軸為</w:t>
      </w:r>
      <w:r w:rsidRPr="0038287A">
        <w:rPr>
          <w:rFonts w:ascii="Times New Roman" w:eastAsia="標楷體" w:hAnsi="Times New Roman" w:cs="Times New Roman"/>
          <w:i/>
        </w:rPr>
        <w:t>k</w:t>
      </w:r>
      <w:r w:rsidRPr="0038287A">
        <w:rPr>
          <w:rFonts w:ascii="Times New Roman" w:eastAsia="標楷體" w:hAnsi="標楷體" w:cs="Times New Roman"/>
        </w:rPr>
        <w:t>縱軸為</w:t>
      </w:r>
      <w:r w:rsidRPr="0038287A">
        <w:rPr>
          <w:rFonts w:ascii="Times New Roman" w:eastAsia="標楷體" w:hAnsi="Times New Roman" w:cs="Times New Roman"/>
          <w:i/>
        </w:rPr>
        <w:t>c</w:t>
      </w:r>
      <w:r w:rsidRPr="0038287A">
        <w:rPr>
          <w:rFonts w:ascii="Times New Roman" w:eastAsia="標楷體" w:hAnsi="標楷體" w:cs="Times New Roman"/>
        </w:rPr>
        <w:t>的座標中，並說明</w:t>
      </w:r>
      <w:r w:rsidR="006536DB" w:rsidRPr="0038287A">
        <w:rPr>
          <w:rFonts w:ascii="Times New Roman" w:eastAsia="標楷體" w:hAnsi="標楷體" w:cs="Times New Roman"/>
        </w:rPr>
        <w:t>為何前述</w:t>
      </w:r>
      <w:r w:rsidR="006536DB" w:rsidRPr="0038287A">
        <w:rPr>
          <w:rFonts w:ascii="Times New Roman" w:eastAsia="標楷體" w:hAnsi="Times New Roman" w:cs="Times New Roman"/>
        </w:rPr>
        <w:t xml:space="preserve"> (1) </w:t>
      </w:r>
      <w:r w:rsidR="006536DB" w:rsidRPr="0038287A">
        <w:rPr>
          <w:rFonts w:ascii="Times New Roman" w:eastAsia="標楷體" w:hAnsi="標楷體" w:cs="Times New Roman"/>
        </w:rPr>
        <w:t>的</w:t>
      </w:r>
      <w:r w:rsidR="006536DB" w:rsidRPr="0038287A">
        <w:rPr>
          <w:rFonts w:ascii="Times New Roman" w:eastAsia="標楷體" w:hAnsi="Times New Roman" w:cs="Times New Roman"/>
        </w:rPr>
        <w:t>golden rule</w:t>
      </w:r>
      <w:r w:rsidR="006536DB" w:rsidRPr="0038287A">
        <w:rPr>
          <w:rFonts w:ascii="Times New Roman" w:eastAsia="標楷體" w:hAnsi="標楷體" w:cs="Times New Roman"/>
        </w:rPr>
        <w:t>結果可能並不正確</w:t>
      </w:r>
      <w:r w:rsidR="0038287A">
        <w:rPr>
          <w:rFonts w:ascii="Times New Roman" w:eastAsia="標楷體" w:hAnsi="Times New Roman" w:cs="Times New Roman" w:hint="eastAsia"/>
        </w:rPr>
        <w:t>（</w:t>
      </w:r>
      <w:r w:rsidR="0038287A">
        <w:rPr>
          <w:rFonts w:ascii="Times New Roman" w:eastAsia="標楷體" w:hAnsi="Times New Roman" w:cs="Times New Roman" w:hint="eastAsia"/>
        </w:rPr>
        <w:t>10</w:t>
      </w:r>
      <w:r w:rsidR="0038287A">
        <w:rPr>
          <w:rFonts w:ascii="Times New Roman" w:eastAsia="標楷體" w:hAnsi="Times New Roman" w:cs="Times New Roman" w:hint="eastAsia"/>
        </w:rPr>
        <w:t>分）</w:t>
      </w:r>
    </w:p>
    <w:p w:rsidR="00F14574" w:rsidRDefault="00F14574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/>
        </w:rPr>
      </w:pPr>
    </w:p>
    <w:p w:rsidR="00F14574" w:rsidRDefault="00F14574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/>
        </w:rPr>
      </w:pPr>
    </w:p>
    <w:p w:rsidR="00F14574" w:rsidRDefault="00F14574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F14574" w:rsidRPr="0055599D" w:rsidRDefault="00F14574" w:rsidP="00F14574">
      <w:pPr>
        <w:spacing w:line="480" w:lineRule="exact"/>
        <w:ind w:left="720" w:hangingChars="200" w:hanging="720"/>
        <w:jc w:val="center"/>
        <w:rPr>
          <w:rFonts w:ascii="標楷體" w:eastAsia="標楷體" w:hAnsi="標楷體"/>
          <w:sz w:val="36"/>
          <w:szCs w:val="36"/>
          <w:shd w:val="clear" w:color="auto" w:fill="FFFFFF"/>
        </w:rPr>
      </w:pPr>
      <w:r w:rsidRPr="0055599D">
        <w:rPr>
          <w:rFonts w:ascii="標楷體" w:eastAsia="標楷體" w:hAnsi="標楷體" w:hint="eastAsia"/>
          <w:sz w:val="36"/>
          <w:szCs w:val="36"/>
          <w:shd w:val="clear" w:color="auto" w:fill="FFFFFF"/>
        </w:rPr>
        <w:t>~試題</w:t>
      </w:r>
      <w:proofErr w:type="gramStart"/>
      <w:r w:rsidRPr="0055599D">
        <w:rPr>
          <w:rFonts w:ascii="標楷體" w:eastAsia="標楷體" w:hAnsi="標楷體" w:hint="eastAsia"/>
          <w:sz w:val="36"/>
          <w:szCs w:val="36"/>
          <w:shd w:val="clear" w:color="auto" w:fill="FFFFFF"/>
        </w:rPr>
        <w:t>隨卷繳</w:t>
      </w:r>
      <w:proofErr w:type="gramEnd"/>
      <w:r w:rsidRPr="0055599D">
        <w:rPr>
          <w:rFonts w:ascii="標楷體" w:eastAsia="標楷體" w:hAnsi="標楷體" w:hint="eastAsia"/>
          <w:sz w:val="36"/>
          <w:szCs w:val="36"/>
          <w:shd w:val="clear" w:color="auto" w:fill="FFFFFF"/>
        </w:rPr>
        <w:t>回~</w:t>
      </w:r>
    </w:p>
    <w:p w:rsidR="00F14574" w:rsidRDefault="00F14574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/>
        </w:rPr>
      </w:pPr>
    </w:p>
    <w:p w:rsidR="00F14574" w:rsidRPr="00F14574" w:rsidRDefault="00F14574" w:rsidP="0038287A">
      <w:pPr>
        <w:pStyle w:val="a5"/>
        <w:spacing w:beforeLines="50" w:before="180" w:afterLines="50" w:after="180" w:line="480" w:lineRule="exact"/>
        <w:ind w:leftChars="235" w:left="566" w:hangingChars="1" w:hanging="2"/>
        <w:rPr>
          <w:rFonts w:ascii="Times New Roman" w:eastAsia="標楷體" w:hAnsi="Times New Roman" w:cs="Times New Roman" w:hint="eastAsia"/>
        </w:rPr>
      </w:pPr>
    </w:p>
    <w:sectPr w:rsidR="00F14574" w:rsidRPr="00F14574" w:rsidSect="00396EF6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903" w:rsidRDefault="00704903" w:rsidP="0038287A">
      <w:r>
        <w:separator/>
      </w:r>
    </w:p>
  </w:endnote>
  <w:endnote w:type="continuationSeparator" w:id="0">
    <w:p w:rsidR="00704903" w:rsidRDefault="00704903" w:rsidP="0038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38287A" w:rsidRPr="004D1CF1" w:rsidRDefault="00D30389">
        <w:pPr>
          <w:pStyle w:val="a8"/>
          <w:jc w:val="center"/>
          <w:rPr>
            <w:sz w:val="24"/>
            <w:szCs w:val="24"/>
          </w:rPr>
        </w:pPr>
        <w:r w:rsidRPr="004D1CF1">
          <w:rPr>
            <w:noProof/>
            <w:sz w:val="24"/>
            <w:szCs w:val="24"/>
            <w:lang w:val="zh-TW"/>
          </w:rPr>
          <w:fldChar w:fldCharType="begin"/>
        </w:r>
        <w:r w:rsidRPr="004D1CF1">
          <w:rPr>
            <w:noProof/>
            <w:sz w:val="24"/>
            <w:szCs w:val="24"/>
            <w:lang w:val="zh-TW"/>
          </w:rPr>
          <w:instrText xml:space="preserve"> PAGE   \* MERGEFORMAT </w:instrText>
        </w:r>
        <w:r w:rsidRPr="004D1CF1">
          <w:rPr>
            <w:noProof/>
            <w:sz w:val="24"/>
            <w:szCs w:val="24"/>
            <w:lang w:val="zh-TW"/>
          </w:rPr>
          <w:fldChar w:fldCharType="separate"/>
        </w:r>
        <w:r w:rsidR="00F14574">
          <w:rPr>
            <w:noProof/>
            <w:sz w:val="24"/>
            <w:szCs w:val="24"/>
            <w:lang w:val="zh-TW"/>
          </w:rPr>
          <w:t>2</w:t>
        </w:r>
        <w:r w:rsidRPr="004D1CF1">
          <w:rPr>
            <w:noProof/>
            <w:sz w:val="24"/>
            <w:szCs w:val="24"/>
            <w:lang w:val="zh-TW"/>
          </w:rPr>
          <w:fldChar w:fldCharType="end"/>
        </w:r>
        <w:r w:rsidR="004D1CF1" w:rsidRPr="004D1CF1">
          <w:rPr>
            <w:noProof/>
            <w:sz w:val="24"/>
            <w:szCs w:val="24"/>
            <w:lang w:val="zh-TW"/>
          </w:rPr>
          <w:t>/2</w:t>
        </w:r>
      </w:p>
    </w:sdtContent>
  </w:sdt>
  <w:p w:rsidR="0038287A" w:rsidRDefault="00382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903" w:rsidRDefault="00704903" w:rsidP="0038287A">
      <w:r>
        <w:separator/>
      </w:r>
    </w:p>
  </w:footnote>
  <w:footnote w:type="continuationSeparator" w:id="0">
    <w:p w:rsidR="00704903" w:rsidRDefault="00704903" w:rsidP="0038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40166"/>
    <w:multiLevelType w:val="hybridMultilevel"/>
    <w:tmpl w:val="FE0499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D40AD1"/>
    <w:multiLevelType w:val="hybridMultilevel"/>
    <w:tmpl w:val="2B6A0F8E"/>
    <w:lvl w:ilvl="0" w:tplc="C45231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N7Q0tTA1tjQ0MzNU0lEKTi0uzszPAykwrAUAd+BWBCwAAAA="/>
  </w:docVars>
  <w:rsids>
    <w:rsidRoot w:val="00536DA3"/>
    <w:rsid w:val="00330066"/>
    <w:rsid w:val="0038287A"/>
    <w:rsid w:val="00396EF6"/>
    <w:rsid w:val="004D1CF1"/>
    <w:rsid w:val="00536DA3"/>
    <w:rsid w:val="006536DB"/>
    <w:rsid w:val="00704903"/>
    <w:rsid w:val="00726A83"/>
    <w:rsid w:val="00A93E22"/>
    <w:rsid w:val="00CE4087"/>
    <w:rsid w:val="00D30389"/>
    <w:rsid w:val="00DD5957"/>
    <w:rsid w:val="00E33C59"/>
    <w:rsid w:val="00F1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2D4A1-8AFD-4F1E-AAA5-63E0E0D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E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6D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36DA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82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28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2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28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</dc:creator>
  <cp:lastModifiedBy>user</cp:lastModifiedBy>
  <cp:revision>4</cp:revision>
  <cp:lastPrinted>2020-05-08T03:38:00Z</cp:lastPrinted>
  <dcterms:created xsi:type="dcterms:W3CDTF">2020-05-08T03:32:00Z</dcterms:created>
  <dcterms:modified xsi:type="dcterms:W3CDTF">2020-05-08T03:46:00Z</dcterms:modified>
</cp:coreProperties>
</file>